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92D" w:rsidRDefault="001F63E4">
      <w:r>
        <w:rPr>
          <w:rFonts w:hint="eastAsia"/>
        </w:rPr>
        <w:t>收费</w:t>
      </w:r>
      <w:r>
        <w:t>投诉方式</w:t>
      </w:r>
    </w:p>
    <w:p w:rsidR="001F63E4" w:rsidRDefault="001F63E4"/>
    <w:p w:rsidR="001F63E4" w:rsidRDefault="001F63E4">
      <w:pPr>
        <w:rPr>
          <w:rFonts w:hint="eastAsia"/>
        </w:rPr>
      </w:pPr>
      <w:r>
        <w:rPr>
          <w:rFonts w:hint="eastAsia"/>
        </w:rPr>
        <w:t>在</w:t>
      </w:r>
      <w:r>
        <w:t>收费中发现</w:t>
      </w:r>
      <w:r>
        <w:rPr>
          <w:rFonts w:hint="eastAsia"/>
        </w:rPr>
        <w:t>不按</w:t>
      </w:r>
      <w:r>
        <w:t>规定和标准收费问题，请拨打</w:t>
      </w:r>
      <w:r>
        <w:rPr>
          <w:rFonts w:hint="eastAsia"/>
        </w:rPr>
        <w:t>83118168投诉。</w:t>
      </w:r>
      <w:bookmarkStart w:id="0" w:name="_GoBack"/>
      <w:bookmarkEnd w:id="0"/>
    </w:p>
    <w:sectPr w:rsidR="001F63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E4"/>
    <w:rsid w:val="001F63E4"/>
    <w:rsid w:val="009F092D"/>
    <w:rsid w:val="00E5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1736BA-83B5-4D9B-B64A-35E9A7218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="4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35</Characters>
  <Application>Microsoft Office Word</Application>
  <DocSecurity>0</DocSecurity>
  <Lines>1</Lines>
  <Paragraphs>1</Paragraphs>
  <ScaleCrop>false</ScaleCrop>
  <Company>微软中国</Company>
  <LinksUpToDate>false</LinksUpToDate>
  <CharactersWithSpaces>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2019-10-28T01:14:00Z</dcterms:created>
  <dcterms:modified xsi:type="dcterms:W3CDTF">2019-10-28T01:15:00Z</dcterms:modified>
</cp:coreProperties>
</file>