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BD6C">
      <w:pPr>
        <w:bidi w:val="0"/>
        <w:jc w:val="center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/>
          <w:b/>
          <w:bCs/>
          <w:sz w:val="36"/>
          <w:szCs w:val="44"/>
        </w:rPr>
        <w:t>关于开展</w:t>
      </w:r>
      <w:r>
        <w:rPr>
          <w:rFonts w:hint="eastAsia"/>
          <w:b/>
          <w:bCs/>
          <w:sz w:val="36"/>
          <w:szCs w:val="44"/>
          <w:lang w:val="en-US" w:eastAsia="zh-CN"/>
        </w:rPr>
        <w:t>第一届</w:t>
      </w:r>
      <w:r>
        <w:rPr>
          <w:rFonts w:hint="eastAsia"/>
          <w:b/>
          <w:bCs/>
          <w:sz w:val="36"/>
          <w:szCs w:val="44"/>
        </w:rPr>
        <w:t>“一站式”学生社区文化节</w:t>
      </w:r>
      <w:r>
        <w:rPr>
          <w:rFonts w:hint="eastAsia"/>
          <w:b/>
          <w:bCs/>
          <w:sz w:val="36"/>
          <w:szCs w:val="44"/>
          <w:lang w:val="en-US" w:eastAsia="zh-CN"/>
        </w:rPr>
        <w:t>暨第十三届公寓文化节</w:t>
      </w:r>
      <w:r>
        <w:rPr>
          <w:rFonts w:hint="eastAsia"/>
          <w:b/>
          <w:bCs/>
          <w:sz w:val="36"/>
          <w:szCs w:val="44"/>
        </w:rPr>
        <w:t>活动的通知</w:t>
      </w:r>
    </w:p>
    <w:p w14:paraId="364318D4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各学院：</w:t>
      </w:r>
    </w:p>
    <w:p w14:paraId="52E453A4">
      <w:pPr>
        <w:ind w:firstLine="560" w:firstLineChars="200"/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为深入贯彻落实立德树人根本任务，积极响应新时代人才培养需求，进一步推动我校“一站式”学生社区建设迈向新台阶，着力构建富有特色、充满活力的学生社区育人体系，切实丰富学生课余文化生活，强化日常管理效能，全方位提升学生综合素质，充分展现新时代大学生朝气蓬勃、奋发向上的良好精神风貌，经学校研究决定，定于2025年4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月至5</w:t>
      </w:r>
      <w:r>
        <w:rPr>
          <w:rFonts w:hint="eastAsia" w:ascii="仿宋" w:hAnsi="仿宋" w:eastAsia="仿宋" w:cs="仿宋"/>
          <w:sz w:val="28"/>
          <w:szCs w:val="36"/>
        </w:rPr>
        <w:t>月期间举办第一届“一站式”学生社区文化节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暨第十三届公寓文化节</w:t>
      </w:r>
      <w:r>
        <w:rPr>
          <w:rFonts w:hint="eastAsia" w:ascii="仿宋" w:hAnsi="仿宋" w:eastAsia="仿宋" w:cs="仿宋"/>
          <w:sz w:val="28"/>
          <w:szCs w:val="36"/>
        </w:rPr>
        <w:t>。现将有关事宜通知如下：</w:t>
      </w:r>
    </w:p>
    <w:p w14:paraId="326C36D5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活动主题</w:t>
      </w:r>
    </w:p>
    <w:p w14:paraId="3A98D8AB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激扬青春力量 共建美好社区</w:t>
      </w:r>
    </w:p>
    <w:p w14:paraId="49126D13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二、 活动时间</w:t>
      </w:r>
    </w:p>
    <w:p w14:paraId="137605D2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2025年4月1日 - 2025年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月30日</w:t>
      </w:r>
    </w:p>
    <w:p w14:paraId="2812509E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三、 活动对象</w:t>
      </w:r>
    </w:p>
    <w:p w14:paraId="3E3ADEAE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全体在校生</w:t>
      </w:r>
    </w:p>
    <w:p w14:paraId="01FD8C19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四、 活动组织</w:t>
      </w:r>
    </w:p>
    <w:p w14:paraId="23D5A17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主办单位：学生工作处</w:t>
      </w:r>
    </w:p>
    <w:p w14:paraId="5DAB7089">
      <w:p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协办：“一站式”学生社区建设成员部门</w:t>
      </w:r>
    </w:p>
    <w:p w14:paraId="7655D1F6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承</w:t>
      </w:r>
      <w:r>
        <w:rPr>
          <w:rFonts w:hint="eastAsia" w:ascii="仿宋" w:hAnsi="仿宋" w:eastAsia="仿宋" w:cs="仿宋"/>
          <w:sz w:val="28"/>
          <w:szCs w:val="36"/>
        </w:rPr>
        <w:t>办单位：各二级学院</w:t>
      </w:r>
    </w:p>
    <w:p w14:paraId="01D70F8F">
      <w:pPr>
        <w:ind w:firstLine="562" w:firstLineChars="200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五、 活动内容</w:t>
      </w:r>
    </w:p>
    <w:p w14:paraId="6A037978">
      <w:pPr>
        <w:numPr>
          <w:ilvl w:val="0"/>
          <w:numId w:val="0"/>
        </w:numPr>
        <w:ind w:left="559" w:leftChars="266" w:firstLine="0" w:firstLineChars="0"/>
        <w:rPr>
          <w:rFonts w:ascii="PingFang-SC-Regular" w:hAnsi="PingFang-SC-Regular" w:eastAsia="PingFang-SC-Regular" w:cs="PingFang-SC-Regular"/>
          <w:b/>
          <w:bCs/>
          <w:i w:val="0"/>
          <w:iCs w:val="0"/>
          <w:caps w:val="0"/>
          <w:color w:val="06071F"/>
          <w:spacing w:val="0"/>
          <w:sz w:val="22"/>
          <w:szCs w:val="22"/>
          <w:shd w:val="clear" w:fill="FDFDFE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36"/>
          <w:lang w:eastAsia="zh-CN"/>
        </w:rPr>
        <w:t>（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36"/>
          <w:lang w:val="en-US" w:eastAsia="zh-CN"/>
        </w:rPr>
        <w:t>一</w:t>
      </w:r>
      <w:r>
        <w:rPr>
          <w:rFonts w:hint="eastAsia" w:ascii="方正楷体_GB2312" w:hAnsi="方正楷体_GB2312" w:eastAsia="方正楷体_GB2312" w:cs="方正楷体_GB2312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师者领航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导师进社区行动</w:t>
      </w:r>
    </w:p>
    <w:p w14:paraId="6202683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default" w:ascii="仿宋" w:hAnsi="仿宋" w:eastAsia="仿宋" w:cs="仿宋"/>
          <w:sz w:val="28"/>
          <w:szCs w:val="36"/>
        </w:rPr>
        <w:t>每周四下午在主社区开展沉浸式育人活动。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领航导师、学业导师、思政导师、通识导师、生活导师、校外导师、成长导师等七支导师代表分别进驻社区</w:t>
      </w:r>
      <w:r>
        <w:rPr>
          <w:rFonts w:hint="eastAsia" w:ascii="仿宋" w:hAnsi="仿宋" w:eastAsia="仿宋" w:cs="仿宋"/>
          <w:sz w:val="28"/>
          <w:szCs w:val="36"/>
        </w:rPr>
        <w:t>，开展专题讲座、案例分享、互动交流等活动，为学生提供学术指导、职业规划、创业帮扶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答疑解惑</w:t>
      </w:r>
      <w:r>
        <w:rPr>
          <w:rFonts w:hint="eastAsia" w:ascii="仿宋" w:hAnsi="仿宋" w:eastAsia="仿宋" w:cs="仿宋"/>
          <w:sz w:val="28"/>
          <w:szCs w:val="36"/>
        </w:rPr>
        <w:t>等专业支持，助力学生提升职业素养和创新创业能力，增强师生互动，促进学生成长成才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  <w:r>
        <w:rPr>
          <w:rFonts w:hint="default" w:ascii="仿宋" w:hAnsi="仿宋" w:eastAsia="仿宋" w:cs="仿宋"/>
          <w:sz w:val="28"/>
          <w:szCs w:val="36"/>
        </w:rPr>
        <w:t>各分社区结合专业特色，同步开展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导师进社区</w:t>
      </w:r>
      <w:r>
        <w:rPr>
          <w:rFonts w:hint="default" w:ascii="仿宋" w:hAnsi="仿宋" w:eastAsia="仿宋" w:cs="仿宋"/>
          <w:sz w:val="28"/>
          <w:szCs w:val="36"/>
        </w:rPr>
        <w:t>专项活动，形成"校-院-社区"三级联动机制。</w:t>
      </w:r>
    </w:p>
    <w:p w14:paraId="29F93C86"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（二）“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服务零距离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社区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日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活动</w:t>
      </w:r>
    </w:p>
    <w:p w14:paraId="66AF86C7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default" w:ascii="仿宋" w:hAnsi="仿宋" w:eastAsia="仿宋" w:cs="仿宋"/>
          <w:sz w:val="28"/>
          <w:szCs w:val="36"/>
        </w:rPr>
        <w:t>每周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二</w:t>
      </w:r>
      <w:r>
        <w:rPr>
          <w:rFonts w:hint="default" w:ascii="仿宋" w:hAnsi="仿宋" w:eastAsia="仿宋" w:cs="仿宋"/>
          <w:sz w:val="28"/>
          <w:szCs w:val="36"/>
        </w:rPr>
        <w:t>设立"社区服务驿站"，打造"需求响应-服务供给-反馈改进"闭环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模式</w:t>
      </w:r>
      <w:r>
        <w:rPr>
          <w:rFonts w:hint="default" w:ascii="仿宋" w:hAnsi="仿宋" w:eastAsia="仿宋" w:cs="仿宋"/>
          <w:sz w:val="28"/>
          <w:szCs w:val="36"/>
        </w:rPr>
        <w:t>。</w:t>
      </w:r>
      <w:r>
        <w:rPr>
          <w:rFonts w:hint="eastAsia" w:ascii="仿宋" w:hAnsi="仿宋" w:eastAsia="仿宋" w:cs="仿宋"/>
          <w:sz w:val="28"/>
          <w:szCs w:val="36"/>
        </w:rPr>
        <w:t>通过设立咨询服务台、活动摊位等方式，为学生提供信息咨询、生活服务、学习辅导、心理健康等全方位服务，打造“一站式”便捷服务平台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36"/>
        </w:rPr>
        <w:t>鼓励全校师生积极参与志愿服务，精准对接学生需求，进一步提升服务质量和实效性，</w:t>
      </w:r>
      <w:r>
        <w:rPr>
          <w:rFonts w:hint="default" w:ascii="仿宋" w:hAnsi="仿宋" w:eastAsia="仿宋" w:cs="仿宋"/>
          <w:sz w:val="28"/>
          <w:szCs w:val="36"/>
        </w:rPr>
        <w:t>形成"需求由学生参与、服务让学生满意"的良性循环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营造温馨和谐的校园氛围。</w:t>
      </w:r>
    </w:p>
    <w:p w14:paraId="6DB0CDBC"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“公寓的故事”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文化育人行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动</w:t>
      </w:r>
    </w:p>
    <w:p w14:paraId="427AE0A1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通过构建"发掘-培育-传播"三维育人体系，创设公寓育人精品课评选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"方寸匠心"宿舍文化设计大赛、"时光印记"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公寓故事短视频征集</w:t>
      </w:r>
      <w:r>
        <w:rPr>
          <w:rFonts w:hint="eastAsia" w:ascii="仿宋" w:hAnsi="仿宋" w:eastAsia="仿宋" w:cs="仿宋"/>
          <w:sz w:val="28"/>
          <w:szCs w:val="36"/>
        </w:rPr>
        <w:t>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我和我的山电小家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主题征文活动</w:t>
      </w:r>
      <w:r>
        <w:rPr>
          <w:rFonts w:hint="eastAsia" w:ascii="仿宋" w:hAnsi="仿宋" w:eastAsia="仿宋" w:cs="仿宋"/>
          <w:sz w:val="28"/>
          <w:szCs w:val="36"/>
        </w:rPr>
        <w:t>，构建起"文化浸润—实践锤炼—传播辐射"的全链条育人模式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将公寓空间转化为沉浸式教育场景，实现价值引领、技能锻造与创意孵化的多维融合，并通过"两微一端"全媒体矩阵，形成育人效能的立体化跃升，让公寓成为承载思想教育、滋养审美情操、激发创新实践的育人新高地。</w:t>
      </w:r>
    </w:p>
    <w:p w14:paraId="6F53E93F"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36"/>
        </w:rPr>
      </w:pPr>
      <w:bookmarkStart w:id="0" w:name="OLE_LINK1"/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“平安寓你”安全教育活动</w:t>
      </w:r>
    </w:p>
    <w:p w14:paraId="3BF9F9AC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 xml:space="preserve">  构建"理论+实践+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深化</w:t>
      </w:r>
      <w:r>
        <w:rPr>
          <w:rFonts w:hint="eastAsia" w:ascii="仿宋" w:hAnsi="仿宋" w:eastAsia="仿宋" w:cs="仿宋"/>
          <w:sz w:val="28"/>
          <w:szCs w:val="36"/>
        </w:rPr>
        <w:t>""三阶安全教育体系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创新打造知行合一的育人模式。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安全</w:t>
      </w:r>
      <w:r>
        <w:rPr>
          <w:rFonts w:hint="eastAsia" w:ascii="仿宋" w:hAnsi="仿宋" w:eastAsia="仿宋" w:cs="仿宋"/>
          <w:sz w:val="28"/>
          <w:szCs w:val="36"/>
        </w:rPr>
        <w:t>知识培训环节开设"安全大讲堂"，邀请消防、法律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36"/>
        </w:rPr>
        <w:t>专家结合典型案例开展沉浸式讲座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36"/>
        </w:rPr>
        <w:t>实践演练板块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通过</w:t>
      </w:r>
      <w:r>
        <w:rPr>
          <w:rFonts w:hint="eastAsia" w:ascii="仿宋" w:hAnsi="仿宋" w:eastAsia="仿宋" w:cs="仿宋"/>
          <w:sz w:val="28"/>
          <w:szCs w:val="36"/>
        </w:rPr>
        <w:t>设立"安全实战日"，通过“疏散逃生应急演练”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消防演练”等</w:t>
      </w:r>
      <w:r>
        <w:rPr>
          <w:rFonts w:hint="eastAsia" w:ascii="仿宋" w:hAnsi="仿宋" w:eastAsia="仿宋" w:cs="仿宋"/>
          <w:sz w:val="28"/>
          <w:szCs w:val="36"/>
        </w:rPr>
        <w:t>实践演练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，提升实战技能；</w:t>
      </w:r>
      <w:r>
        <w:rPr>
          <w:rFonts w:hint="eastAsia" w:ascii="仿宋" w:hAnsi="仿宋" w:eastAsia="仿宋" w:cs="仿宋"/>
          <w:sz w:val="28"/>
          <w:szCs w:val="36"/>
        </w:rPr>
        <w:t>同步建立"安全示范宿舍"动态评选机制，将安全考核纳入评优指标，形成"学练赛评"闭环，切实提升安全素养与防范能力。</w:t>
      </w:r>
      <w:bookmarkEnd w:id="0"/>
    </w:p>
    <w:p w14:paraId="7952CCE0"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“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文明星舍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”文明宿舍评选活动</w:t>
      </w:r>
    </w:p>
    <w:p w14:paraId="496BBA0D">
      <w:pPr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升级文明宿舍评选体系，构建"基础规范+文化特色+成长记录"三维评价体系。基础项严格考评卫生整洁度与安全规范，创新项重点考察文化角建设、特色公约制定等文化展示，育人项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鼓励</w:t>
      </w:r>
      <w:r>
        <w:rPr>
          <w:rFonts w:hint="eastAsia" w:ascii="仿宋" w:hAnsi="仿宋" w:eastAsia="仿宋" w:cs="仿宋"/>
          <w:sz w:val="28"/>
          <w:szCs w:val="36"/>
        </w:rPr>
        <w:t>宿舍提交成长档案，记录集体参加社区活动、学业互助等事迹。设置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文明宿舍”</w:t>
      </w:r>
      <w:r>
        <w:rPr>
          <w:rFonts w:hint="eastAsia" w:ascii="仿宋" w:hAnsi="仿宋" w:eastAsia="仿宋" w:cs="仿宋"/>
          <w:sz w:val="28"/>
          <w:szCs w:val="36"/>
        </w:rPr>
        <w:t>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36"/>
        </w:rPr>
        <w:t>最具文化特色奖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36"/>
        </w:rPr>
        <w:t>最佳进步奖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36"/>
        </w:rPr>
        <w:t>等荣誉，评选结果通过社区风采展进行公示，优秀宿舍可优先获得社区活动场地使用权。</w:t>
      </w:r>
    </w:p>
    <w:p w14:paraId="2A529F9C">
      <w:pPr>
        <w:numPr>
          <w:ilvl w:val="0"/>
          <w:numId w:val="0"/>
        </w:numPr>
        <w:ind w:left="559" w:leftChars="266" w:firstLine="0" w:firstLineChars="0"/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"创新实践"案例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及项目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征集活动</w:t>
      </w:r>
    </w:p>
    <w:p w14:paraId="76346550"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面向各学院征集具有推广价值的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“一站式”学生社区提质增效建设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实践案例。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各学院可围绕“管理创新、服务优化、活动育人”等方面进行申报，重点突出项目的创新性、实效性和推广价值。通过评选，挖掘基层创新做法，优化资源配置，补齐建设短板，提升整体管理水平，促进学生社区服务质量和育人效能双提升。优秀案例或特色项目将作为示范，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纳入《学生社区工作创新案例集》推广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形成"一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社区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一品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牌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"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的</w:t>
      </w:r>
      <w:r>
        <w:rPr>
          <w:rFonts w:hint="default" w:ascii="仿宋" w:hAnsi="仿宋" w:eastAsia="仿宋" w:cs="仿宋"/>
          <w:sz w:val="28"/>
          <w:szCs w:val="36"/>
          <w:lang w:val="en-US" w:eastAsia="zh-CN"/>
        </w:rPr>
        <w:t>特色发展格局。</w:t>
      </w:r>
    </w:p>
    <w:p w14:paraId="67838C5A">
      <w:pPr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六、 活动要求</w:t>
      </w:r>
    </w:p>
    <w:p w14:paraId="7AFED380">
      <w:pPr>
        <w:ind w:firstLine="560" w:firstLineChars="200"/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  <w:t>1. 统一认识，强化落实</w:t>
      </w:r>
    </w:p>
    <w:p w14:paraId="5B2FA5AB"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   各学院要充分认识到本次活动的重要意义，将认识统一到活动中来，充分理解活动的目标和要求。</w:t>
      </w:r>
    </w:p>
    <w:p w14:paraId="57C0D1D0">
      <w:pPr>
        <w:ind w:firstLine="560" w:firstLineChars="200"/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  <w:t>2. 统一标准，务求实效</w:t>
      </w:r>
    </w:p>
    <w:p w14:paraId="792300C9"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   各学院要按照评比标准精心组织，确保活动的质量和效果。改进工作方法，创新工作方式，创造良好的社区文化氛围。</w:t>
      </w:r>
    </w:p>
    <w:p w14:paraId="70D1BFB9">
      <w:pPr>
        <w:ind w:firstLine="560" w:firstLineChars="200"/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  <w:t>3. 统一步调，稳步推进</w:t>
      </w:r>
    </w:p>
    <w:p w14:paraId="10CFF228">
      <w:pPr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   按照活动的总体安排，有序开展各项活动。加强宣传教育、督查考核、评比授牌等环节，保障活动取得实际成效。</w:t>
      </w:r>
    </w:p>
    <w:p w14:paraId="33050666">
      <w:pPr>
        <w:ind w:firstLine="560" w:firstLineChars="200"/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36"/>
        </w:rPr>
        <w:t>4. 宣传推广，扩大影响</w:t>
      </w:r>
    </w:p>
    <w:p w14:paraId="6F0A61EE"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</w:rPr>
        <w:t xml:space="preserve">   通过校园网、微信公众号、海报等多种渠道广泛宣传，提高活动知晓度和参与度。鼓励学生积极</w:t>
      </w:r>
      <w:r>
        <w:rPr>
          <w:rFonts w:hint="eastAsia" w:ascii="仿宋" w:hAnsi="仿宋" w:eastAsia="仿宋" w:cs="仿宋"/>
          <w:sz w:val="28"/>
          <w:szCs w:val="36"/>
        </w:rPr>
        <w:t>参与，形成良好的校园文化氛围。</w:t>
      </w:r>
    </w:p>
    <w:p w14:paraId="1DF1180E">
      <w:pPr>
        <w:rPr>
          <w:rFonts w:hint="eastAsia" w:ascii="仿宋" w:hAnsi="仿宋" w:eastAsia="仿宋" w:cs="仿宋"/>
          <w:sz w:val="28"/>
          <w:szCs w:val="36"/>
        </w:rPr>
      </w:pPr>
    </w:p>
    <w:p w14:paraId="747C9328">
      <w:pPr>
        <w:ind w:firstLine="5320" w:firstLineChars="19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学生工作处</w:t>
      </w:r>
    </w:p>
    <w:p w14:paraId="48B7DBC5">
      <w:pPr>
        <w:ind w:firstLine="5040" w:firstLineChars="180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2025年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36"/>
        </w:rPr>
        <w:t>日</w:t>
      </w:r>
    </w:p>
    <w:p w14:paraId="30CEFF23">
      <w:pPr>
        <w:ind w:firstLine="5040" w:firstLineChars="1800"/>
        <w:rPr>
          <w:rFonts w:hint="eastAsia" w:ascii="仿宋" w:hAnsi="仿宋" w:eastAsia="仿宋" w:cs="仿宋"/>
          <w:sz w:val="28"/>
          <w:szCs w:val="36"/>
        </w:rPr>
      </w:pPr>
    </w:p>
    <w:p w14:paraId="46D4EFDC">
      <w:pPr>
        <w:ind w:firstLine="5040" w:firstLineChars="1800"/>
        <w:rPr>
          <w:rFonts w:hint="eastAsia" w:ascii="仿宋" w:hAnsi="仿宋" w:eastAsia="仿宋" w:cs="仿宋"/>
          <w:sz w:val="28"/>
          <w:szCs w:val="36"/>
        </w:rPr>
      </w:pPr>
    </w:p>
    <w:p w14:paraId="03405808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6FFD926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1EFFF43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 w14:paraId="12995652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D719B-76E6-44BE-B36F-5F70E8D346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CC0718-A159-4AA7-BB41-7E4CB28365DC}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B98AE73-C4B2-4300-93DB-4E822D25039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6508D2-F12A-4BC1-9C17-6DFBA20C160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6169B70E-79BB-4BD6-B972-F7936BE637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ZDc5OTY3MjkxNTQ1MjA1NWZlODk0Nzg5MzUxMTYifQ=="/>
  </w:docVars>
  <w:rsids>
    <w:rsidRoot w:val="00000000"/>
    <w:rsid w:val="09377D7A"/>
    <w:rsid w:val="09465889"/>
    <w:rsid w:val="16211C54"/>
    <w:rsid w:val="26AF7C89"/>
    <w:rsid w:val="2D915768"/>
    <w:rsid w:val="37CA487C"/>
    <w:rsid w:val="3D557CEA"/>
    <w:rsid w:val="422F28EB"/>
    <w:rsid w:val="463311B9"/>
    <w:rsid w:val="49D71451"/>
    <w:rsid w:val="4C803A6B"/>
    <w:rsid w:val="5676557B"/>
    <w:rsid w:val="64B831B1"/>
    <w:rsid w:val="66555898"/>
    <w:rsid w:val="6A1C28D2"/>
    <w:rsid w:val="777005D2"/>
    <w:rsid w:val="7A8B3026"/>
    <w:rsid w:val="7D08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2302</Words>
  <Characters>2321</Characters>
  <Lines>0</Lines>
  <Paragraphs>0</Paragraphs>
  <TotalTime>58</TotalTime>
  <ScaleCrop>false</ScaleCrop>
  <LinksUpToDate>false</LinksUpToDate>
  <CharactersWithSpaces>2347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2025-03-24T07:39:00Z</dcterms:created>
  <dc:creator>Lenovo</dc:creator>
  <cp:lastModifiedBy>Administrator</cp:lastModifiedBy>
  <cp:lastPrinted>2025-04-02T03:19:00Z</cp:lastPrinted>
  <dcterms:modified xsi:type="dcterms:W3CDTF">2025-04-03T07:31:27Z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3290560B6EF24AFB94D7BD5B8B088C43_13</vt:lpwstr>
  </property>
  <property fmtid="{D5CDD505-2E9C-101B-9397-08002B2CF9AE}" pid="4" name="KSOTemplateDocerSaveRecord">
    <vt:lpwstr>eyJoZGlkIjoiMTIwYWI1ZDgyMWVjMmEwMDFlNmRlYjk2MzAyY2I0MDkifQ==</vt:lpwstr>
  </property>
</Properties>
</file>