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276CC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附件2:</w:t>
      </w:r>
    </w:p>
    <w:p w14:paraId="65FE81A4">
      <w:pPr>
        <w:widowControl w:val="0"/>
        <w:kinsoku/>
        <w:autoSpaceDE/>
        <w:autoSpaceDN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 w:cs="方正小标宋简体"/>
          <w:snapToGrid/>
          <w:kern w:val="2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方正小标宋简体"/>
          <w:snapToGrid/>
          <w:kern w:val="2"/>
          <w:sz w:val="36"/>
          <w:szCs w:val="36"/>
          <w:lang w:val="en-US" w:eastAsia="zh-CN"/>
        </w:rPr>
        <w:t>第十届学生技能竞赛月</w:t>
      </w:r>
    </w:p>
    <w:p w14:paraId="0643A53D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“智慧金融”赛项比赛通知</w:t>
      </w:r>
    </w:p>
    <w:p w14:paraId="3069B7FF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一、赛项名称</w:t>
      </w:r>
    </w:p>
    <w:p w14:paraId="4B688C11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智慧金融赛项</w:t>
      </w:r>
    </w:p>
    <w:p w14:paraId="09C0E461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二、竞赛目的</w:t>
      </w:r>
    </w:p>
    <w:p w14:paraId="16F1A2FA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“智慧金融”赛项是贯彻落实国务院印发的《国家职业教育改革实施方案》国发(2019)4号，以竞赛推进金融专业群将岗位素质技能融入课程，深化金融专业群课程数字化改革，对接金融企业业务改革与创新需求，为普惠金融、绿色金融、数字金融、碳金融、科创金融等金融创新提供智力支持。对接“金融产品数字化营销”“金融智能投顾”“金融大数据处理”“人身保险理赔”“家庭理财规划”等职业技能等级证书，推进金融专业群“岗课赛证”综合育人。以赛促教，以赛促学，以赛促改，提高金融专业群学生金融业务综合技能，全面提升实践操作能力，增强学生就业核心竞争力，展示金融专业群高职教育改革成果及师生良好精神面貌，通过本次比赛，为山东省职业院校技能大赛“智慧金融”赛项选拔优秀参赛选手，备战后续比赛。</w:t>
      </w:r>
    </w:p>
    <w:p w14:paraId="66627A9B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三</w:t>
      </w:r>
      <w:r>
        <w:rPr>
          <w:rFonts w:hint="eastAsia" w:ascii="黑体" w:hAnsi="黑体" w:eastAsia="黑体"/>
          <w:sz w:val="24"/>
        </w:rPr>
        <w:t>、比赛时间及参赛方式</w:t>
      </w:r>
    </w:p>
    <w:p w14:paraId="273D9AF7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1.报名方式</w:t>
      </w:r>
    </w:p>
    <w:p w14:paraId="1775F9F7">
      <w:pPr>
        <w:widowControl/>
        <w:spacing w:line="360" w:lineRule="auto"/>
        <w:ind w:firstLine="482" w:firstLineChars="200"/>
        <w:jc w:val="left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11</w:t>
      </w:r>
      <w:r>
        <w:rPr>
          <w:rFonts w:hint="default" w:ascii="仿宋" w:hAnsi="仿宋" w:eastAsia="仿宋"/>
          <w:b/>
          <w:bCs/>
          <w:sz w:val="24"/>
          <w:lang w:val="en-US" w:eastAsia="zh-CN"/>
        </w:rPr>
        <w:t>月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6</w:t>
      </w:r>
      <w:r>
        <w:rPr>
          <w:rFonts w:hint="default" w:ascii="仿宋" w:hAnsi="仿宋" w:eastAsia="仿宋"/>
          <w:b/>
          <w:bCs/>
          <w:sz w:val="24"/>
          <w:lang w:val="en-US" w:eastAsia="zh-CN"/>
        </w:rPr>
        <w:t>日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中午12：00</w:t>
      </w:r>
      <w:r>
        <w:rPr>
          <w:rFonts w:hint="default" w:ascii="仿宋" w:hAnsi="仿宋" w:eastAsia="仿宋"/>
          <w:b/>
          <w:bCs/>
          <w:sz w:val="24"/>
          <w:lang w:val="en-US" w:eastAsia="zh-CN"/>
        </w:rPr>
        <w:t>前，通过学习通平台扫描下方二维码或输入班级邀请码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45413127</w:t>
      </w:r>
      <w:r>
        <w:rPr>
          <w:rFonts w:hint="default" w:ascii="仿宋" w:hAnsi="仿宋" w:eastAsia="仿宋"/>
          <w:b/>
          <w:bCs/>
          <w:sz w:val="24"/>
          <w:lang w:val="en-US" w:eastAsia="zh-CN"/>
        </w:rPr>
        <w:t>加入第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十</w:t>
      </w:r>
      <w:r>
        <w:rPr>
          <w:rFonts w:hint="default" w:ascii="仿宋" w:hAnsi="仿宋" w:eastAsia="仿宋"/>
          <w:b/>
          <w:bCs/>
          <w:sz w:val="24"/>
          <w:lang w:val="en-US" w:eastAsia="zh-CN"/>
        </w:rPr>
        <w:t>届学生职业技能竞赛月智慧金融赛项班级即为报名。</w:t>
      </w:r>
    </w:p>
    <w:p w14:paraId="0C7EF32B">
      <w:pPr>
        <w:widowControl/>
        <w:spacing w:line="360" w:lineRule="auto"/>
        <w:jc w:val="center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default" w:ascii="仿宋" w:hAnsi="仿宋" w:eastAsia="仿宋"/>
          <w:b/>
          <w:bCs/>
          <w:sz w:val="24"/>
          <w:lang w:val="en-US" w:eastAsia="zh-CN"/>
        </w:rPr>
        <w:drawing>
          <wp:inline distT="0" distB="0" distL="114300" distR="114300">
            <wp:extent cx="1473835" cy="1382395"/>
            <wp:effectExtent l="0" t="0" r="0" b="0"/>
            <wp:docPr id="1" name="图片 1" descr="qq_pic_merged_1730794912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_pic_merged_1730794912718"/>
                    <pic:cNvPicPr>
                      <a:picLocks noChangeAspect="1"/>
                    </pic:cNvPicPr>
                  </pic:nvPicPr>
                  <pic:blipFill>
                    <a:blip r:embed="rId4"/>
                    <a:srcRect b="10041"/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138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862CB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2</w:t>
      </w:r>
      <w:r>
        <w:rPr>
          <w:rFonts w:ascii="仿宋" w:hAnsi="仿宋" w:eastAsia="仿宋"/>
          <w:b/>
          <w:bCs/>
          <w:sz w:val="24"/>
        </w:rPr>
        <w:t>.</w:t>
      </w:r>
      <w:r>
        <w:rPr>
          <w:rFonts w:hint="eastAsia" w:ascii="仿宋" w:hAnsi="仿宋" w:eastAsia="仿宋"/>
          <w:b/>
          <w:bCs/>
          <w:sz w:val="24"/>
        </w:rPr>
        <w:t>竞赛时间</w:t>
      </w:r>
    </w:p>
    <w:p w14:paraId="622650FF">
      <w:pPr>
        <w:widowControl/>
        <w:spacing w:line="360" w:lineRule="auto"/>
        <w:ind w:firstLine="482" w:firstLineChars="200"/>
        <w:jc w:val="left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11月7日 中午12:30 致知楼6303、6305实训室</w:t>
      </w:r>
    </w:p>
    <w:p w14:paraId="01B94D31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四</w:t>
      </w:r>
      <w:r>
        <w:rPr>
          <w:rFonts w:hint="eastAsia" w:ascii="黑体" w:hAnsi="黑体" w:eastAsia="黑体"/>
          <w:sz w:val="24"/>
        </w:rPr>
        <w:t>、参赛对象及竞赛形式</w:t>
      </w:r>
    </w:p>
    <w:p w14:paraId="7DDF4487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1</w:t>
      </w:r>
      <w:r>
        <w:rPr>
          <w:rFonts w:ascii="仿宋" w:hAnsi="仿宋" w:eastAsia="仿宋"/>
          <w:b/>
          <w:bCs/>
          <w:sz w:val="24"/>
        </w:rPr>
        <w:t>.</w:t>
      </w:r>
      <w:r>
        <w:rPr>
          <w:rFonts w:hint="eastAsia" w:ascii="仿宋" w:hAnsi="仿宋" w:eastAsia="仿宋"/>
          <w:b/>
          <w:bCs/>
          <w:sz w:val="24"/>
        </w:rPr>
        <w:t>参赛对象</w:t>
      </w:r>
    </w:p>
    <w:p w14:paraId="5A7D33AA">
      <w:pPr>
        <w:widowControl/>
        <w:spacing w:line="360" w:lineRule="auto"/>
        <w:ind w:firstLine="482" w:firstLineChars="200"/>
        <w:jc w:val="left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22级、23级金融服务与管理专业学生</w:t>
      </w:r>
    </w:p>
    <w:p w14:paraId="4E86F3E4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24"/>
          <w:szCs w:val="24"/>
        </w:rPr>
        <w:t>.竞赛形式</w:t>
      </w:r>
    </w:p>
    <w:p w14:paraId="7673B286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竞赛形式分为线上+线下比赛，模块一线上进行，模块二、模块三线下进行，组队方式为个人赛。</w:t>
      </w:r>
    </w:p>
    <w:p w14:paraId="4EE52428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3.竞赛流程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5912"/>
      </w:tblGrid>
      <w:tr w14:paraId="7A8E4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pct"/>
          </w:tcPr>
          <w:p w14:paraId="6BDCE01E">
            <w:pPr>
              <w:widowControl/>
              <w:spacing w:line="360" w:lineRule="auto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3468" w:type="pct"/>
          </w:tcPr>
          <w:p w14:paraId="3B993A35">
            <w:pPr>
              <w:widowControl/>
              <w:spacing w:line="360" w:lineRule="auto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工作内容</w:t>
            </w:r>
          </w:p>
        </w:tc>
      </w:tr>
      <w:tr w14:paraId="5DAAD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pct"/>
          </w:tcPr>
          <w:p w14:paraId="65ED5B09">
            <w:pPr>
              <w:widowControl/>
              <w:spacing w:line="360" w:lineRule="auto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12:30-12:35</w:t>
            </w:r>
          </w:p>
        </w:tc>
        <w:tc>
          <w:tcPr>
            <w:tcW w:w="3468" w:type="pct"/>
          </w:tcPr>
          <w:p w14:paraId="677E3E0C">
            <w:pPr>
              <w:widowControl/>
              <w:spacing w:line="360" w:lineRule="auto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座号抽签</w:t>
            </w:r>
          </w:p>
        </w:tc>
      </w:tr>
      <w:tr w14:paraId="11C10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pct"/>
          </w:tcPr>
          <w:p w14:paraId="3CE6E1EC">
            <w:pPr>
              <w:widowControl/>
              <w:spacing w:line="360" w:lineRule="auto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12:35-12:55</w:t>
            </w:r>
          </w:p>
        </w:tc>
        <w:tc>
          <w:tcPr>
            <w:tcW w:w="3468" w:type="pct"/>
          </w:tcPr>
          <w:p w14:paraId="37E53D97">
            <w:pPr>
              <w:widowControl/>
              <w:spacing w:line="360" w:lineRule="auto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A组同学完成模块二、模块三项目，B组同学计时计分</w:t>
            </w:r>
          </w:p>
        </w:tc>
      </w:tr>
      <w:tr w14:paraId="1F7AC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pct"/>
          </w:tcPr>
          <w:p w14:paraId="2763D614">
            <w:pPr>
              <w:widowControl/>
              <w:spacing w:line="360" w:lineRule="auto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13:00-13:20</w:t>
            </w:r>
          </w:p>
        </w:tc>
        <w:tc>
          <w:tcPr>
            <w:tcW w:w="3468" w:type="pct"/>
          </w:tcPr>
          <w:p w14:paraId="57F7B02A">
            <w:pPr>
              <w:widowControl/>
              <w:spacing w:line="360" w:lineRule="auto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B组同学完成模块二、模块三项目，A组同学计时计分</w:t>
            </w:r>
          </w:p>
        </w:tc>
      </w:tr>
      <w:tr w14:paraId="5147F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pct"/>
          </w:tcPr>
          <w:p w14:paraId="3C7DE2B1">
            <w:pPr>
              <w:widowControl/>
              <w:spacing w:line="360" w:lineRule="auto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13:20</w:t>
            </w:r>
          </w:p>
        </w:tc>
        <w:tc>
          <w:tcPr>
            <w:tcW w:w="3468" w:type="pct"/>
          </w:tcPr>
          <w:p w14:paraId="176631AC">
            <w:pPr>
              <w:widowControl/>
              <w:spacing w:line="360" w:lineRule="auto"/>
              <w:jc w:val="left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整理竞赛现场结束比赛</w:t>
            </w:r>
          </w:p>
        </w:tc>
      </w:tr>
    </w:tbl>
    <w:p w14:paraId="0BDB03A9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五</w:t>
      </w:r>
      <w:r>
        <w:rPr>
          <w:rFonts w:hint="eastAsia" w:ascii="黑体" w:hAnsi="黑体" w:eastAsia="黑体"/>
          <w:sz w:val="24"/>
        </w:rPr>
        <w:t>、竞赛内容</w:t>
      </w:r>
    </w:p>
    <w:tbl>
      <w:tblPr>
        <w:tblStyle w:val="4"/>
        <w:tblpPr w:leftFromText="180" w:rightFromText="180" w:vertAnchor="text" w:horzAnchor="page" w:tblpX="2040" w:tblpY="2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1"/>
        <w:gridCol w:w="2130"/>
        <w:gridCol w:w="2131"/>
      </w:tblGrid>
      <w:tr w14:paraId="0461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2130" w:type="dxa"/>
            <w:noWrap w:val="0"/>
            <w:vAlign w:val="center"/>
          </w:tcPr>
          <w:p w14:paraId="63991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模块</w:t>
            </w:r>
          </w:p>
        </w:tc>
        <w:tc>
          <w:tcPr>
            <w:tcW w:w="2131" w:type="dxa"/>
            <w:noWrap w:val="0"/>
            <w:vAlign w:val="center"/>
          </w:tcPr>
          <w:p w14:paraId="1124E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主要内容</w:t>
            </w:r>
          </w:p>
        </w:tc>
        <w:tc>
          <w:tcPr>
            <w:tcW w:w="2130" w:type="dxa"/>
            <w:noWrap w:val="0"/>
            <w:vAlign w:val="center"/>
          </w:tcPr>
          <w:p w14:paraId="695BD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比赛时长</w:t>
            </w:r>
          </w:p>
        </w:tc>
        <w:tc>
          <w:tcPr>
            <w:tcW w:w="2131" w:type="dxa"/>
            <w:noWrap w:val="0"/>
            <w:vAlign w:val="center"/>
          </w:tcPr>
          <w:p w14:paraId="30FED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分值</w:t>
            </w:r>
          </w:p>
        </w:tc>
      </w:tr>
      <w:tr w14:paraId="55D44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130" w:type="dxa"/>
            <w:noWrap w:val="0"/>
            <w:vAlign w:val="top"/>
          </w:tcPr>
          <w:p w14:paraId="12085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模块一：</w:t>
            </w:r>
          </w:p>
        </w:tc>
        <w:tc>
          <w:tcPr>
            <w:tcW w:w="2131" w:type="dxa"/>
            <w:noWrap w:val="0"/>
            <w:vAlign w:val="top"/>
          </w:tcPr>
          <w:p w14:paraId="553C8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业务素养</w:t>
            </w:r>
          </w:p>
        </w:tc>
        <w:tc>
          <w:tcPr>
            <w:tcW w:w="2130" w:type="dxa"/>
            <w:noWrap w:val="0"/>
            <w:vAlign w:val="top"/>
          </w:tcPr>
          <w:p w14:paraId="00F61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15分钟</w:t>
            </w:r>
          </w:p>
        </w:tc>
        <w:tc>
          <w:tcPr>
            <w:tcW w:w="2131" w:type="dxa"/>
            <w:noWrap w:val="0"/>
            <w:vAlign w:val="top"/>
          </w:tcPr>
          <w:p w14:paraId="38511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100</w:t>
            </w:r>
          </w:p>
        </w:tc>
      </w:tr>
      <w:tr w14:paraId="4845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30" w:type="dxa"/>
            <w:noWrap w:val="0"/>
            <w:vAlign w:val="top"/>
          </w:tcPr>
          <w:p w14:paraId="3FFC9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模块二：</w:t>
            </w:r>
          </w:p>
        </w:tc>
        <w:tc>
          <w:tcPr>
            <w:tcW w:w="2131" w:type="dxa"/>
            <w:noWrap w:val="0"/>
            <w:vAlign w:val="top"/>
          </w:tcPr>
          <w:p w14:paraId="18FD2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传票数字录入</w:t>
            </w:r>
          </w:p>
        </w:tc>
        <w:tc>
          <w:tcPr>
            <w:tcW w:w="2130" w:type="dxa"/>
            <w:noWrap w:val="0"/>
            <w:vAlign w:val="top"/>
          </w:tcPr>
          <w:p w14:paraId="5EB3A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10分钟</w:t>
            </w:r>
          </w:p>
        </w:tc>
        <w:tc>
          <w:tcPr>
            <w:tcW w:w="2131" w:type="dxa"/>
            <w:noWrap w:val="0"/>
            <w:vAlign w:val="top"/>
          </w:tcPr>
          <w:p w14:paraId="4698B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100</w:t>
            </w:r>
          </w:p>
        </w:tc>
      </w:tr>
      <w:tr w14:paraId="314C8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30" w:type="dxa"/>
            <w:noWrap w:val="0"/>
            <w:vAlign w:val="top"/>
          </w:tcPr>
          <w:p w14:paraId="74D94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模块三：</w:t>
            </w:r>
          </w:p>
        </w:tc>
        <w:tc>
          <w:tcPr>
            <w:tcW w:w="2131" w:type="dxa"/>
            <w:noWrap w:val="0"/>
            <w:vAlign w:val="top"/>
          </w:tcPr>
          <w:p w14:paraId="47793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手工点钞</w:t>
            </w:r>
          </w:p>
        </w:tc>
        <w:tc>
          <w:tcPr>
            <w:tcW w:w="2130" w:type="dxa"/>
            <w:noWrap w:val="0"/>
            <w:vAlign w:val="top"/>
          </w:tcPr>
          <w:p w14:paraId="4F069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10分钟</w:t>
            </w:r>
          </w:p>
        </w:tc>
        <w:tc>
          <w:tcPr>
            <w:tcW w:w="2131" w:type="dxa"/>
            <w:noWrap w:val="0"/>
            <w:vAlign w:val="top"/>
          </w:tcPr>
          <w:p w14:paraId="54135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100</w:t>
            </w:r>
          </w:p>
        </w:tc>
      </w:tr>
    </w:tbl>
    <w:p w14:paraId="24417FB3">
      <w:pPr>
        <w:spacing w:line="360" w:lineRule="auto"/>
        <w:ind w:firstLine="482" w:firstLineChars="20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</w:rPr>
        <w:t>1</w:t>
      </w:r>
      <w:r>
        <w:rPr>
          <w:rFonts w:ascii="仿宋" w:hAnsi="仿宋" w:eastAsia="仿宋"/>
          <w:b/>
          <w:bCs/>
          <w:sz w:val="24"/>
        </w:rPr>
        <w:t>.</w:t>
      </w:r>
      <w:r>
        <w:rPr>
          <w:rFonts w:hint="eastAsia" w:ascii="仿宋" w:hAnsi="仿宋" w:eastAsia="仿宋"/>
          <w:b/>
          <w:bCs/>
          <w:sz w:val="24"/>
        </w:rPr>
        <w:t>模块一</w:t>
      </w:r>
      <w:r>
        <w:rPr>
          <w:rFonts w:hint="eastAsia" w:ascii="仿宋" w:hAnsi="仿宋" w:eastAsia="仿宋"/>
          <w:b/>
          <w:bCs/>
          <w:sz w:val="24"/>
          <w:szCs w:val="24"/>
        </w:rPr>
        <w:t>“业务素养”内容主要包括金融业务基础知识、金融业务法律基础、金融从业人员职业行为准则、金融科技基础知识等，涵盖业务操作相关的基础知识。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该</w:t>
      </w:r>
      <w:r>
        <w:rPr>
          <w:rFonts w:hint="eastAsia" w:ascii="仿宋" w:hAnsi="仿宋" w:eastAsia="仿宋"/>
          <w:b/>
          <w:bCs/>
          <w:sz w:val="24"/>
          <w:szCs w:val="24"/>
        </w:rPr>
        <w:t>赛项比赛时长10分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24"/>
          <w:szCs w:val="24"/>
        </w:rPr>
        <w:t>钟包括单项选择题，多项选择题，判断题，共100分，选手独立完成，占总分33.33%。本竞赛单元金融理论知识、银行业务知识、金融科技知识占80%，金融业务法律基础占10%，金融从业人员职业行为占10%。</w:t>
      </w:r>
    </w:p>
    <w:p w14:paraId="19CDC0B0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24"/>
          <w:szCs w:val="24"/>
        </w:rPr>
        <w:t>.模块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/>
          <w:b/>
          <w:bCs/>
          <w:sz w:val="24"/>
          <w:szCs w:val="24"/>
        </w:rPr>
        <w:t>“传票数字录入”主要考察学生小键盘数字录入的准确性、快捷性。“传票数字录入”竞赛模块比赛时长为1分钟，赛前提供不同传票类型（AB、CD、EF 型）和页码范围赛题，选手在Excel表中进行录入。</w:t>
      </w:r>
    </w:p>
    <w:p w14:paraId="3C61CCB4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b/>
          <w:bCs/>
          <w:sz w:val="24"/>
          <w:szCs w:val="24"/>
        </w:rPr>
        <w:t>.模块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/>
          <w:b/>
          <w:bCs/>
          <w:sz w:val="24"/>
          <w:szCs w:val="24"/>
        </w:rPr>
        <w:t>“手工点钞”主要是考察学生单指单张点钞法和多指多张点钞法技能运用情况。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该赛项现场</w:t>
      </w:r>
      <w:r>
        <w:rPr>
          <w:rFonts w:hint="eastAsia" w:ascii="仿宋" w:hAnsi="仿宋" w:eastAsia="仿宋"/>
          <w:b/>
          <w:bCs/>
          <w:sz w:val="24"/>
          <w:szCs w:val="24"/>
        </w:rPr>
        <w:t>提供两捆钞票，每捆90-110张，计时计数。</w:t>
      </w:r>
    </w:p>
    <w:p w14:paraId="00D3D250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六</w:t>
      </w:r>
      <w:r>
        <w:rPr>
          <w:rFonts w:hint="eastAsia" w:ascii="黑体" w:hAnsi="黑体" w:eastAsia="黑体"/>
          <w:sz w:val="24"/>
        </w:rPr>
        <w:t>、比赛环境</w:t>
      </w:r>
    </w:p>
    <w:p w14:paraId="349EB8CD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赛场配置计算机80台，A4纸，签字笔等。</w:t>
      </w:r>
    </w:p>
    <w:tbl>
      <w:tblPr>
        <w:tblStyle w:val="6"/>
        <w:tblW w:w="8360" w:type="dxa"/>
        <w:tblInd w:w="3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30"/>
        <w:gridCol w:w="1106"/>
        <w:gridCol w:w="4424"/>
      </w:tblGrid>
      <w:tr w14:paraId="0F29A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830" w:type="dxa"/>
            <w:vAlign w:val="center"/>
          </w:tcPr>
          <w:p w14:paraId="7C812964"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器材类型</w:t>
            </w:r>
          </w:p>
        </w:tc>
        <w:tc>
          <w:tcPr>
            <w:tcW w:w="1106" w:type="dxa"/>
            <w:vAlign w:val="center"/>
          </w:tcPr>
          <w:p w14:paraId="03FC0462"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4424" w:type="dxa"/>
            <w:vAlign w:val="center"/>
          </w:tcPr>
          <w:p w14:paraId="20489456"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硬件配置要求</w:t>
            </w:r>
          </w:p>
        </w:tc>
      </w:tr>
      <w:tr w14:paraId="41718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830" w:type="dxa"/>
            <w:vAlign w:val="center"/>
          </w:tcPr>
          <w:p w14:paraId="63EF76F7"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竞赛专用练功券</w:t>
            </w:r>
          </w:p>
        </w:tc>
        <w:tc>
          <w:tcPr>
            <w:tcW w:w="1106" w:type="dxa"/>
            <w:vAlign w:val="center"/>
          </w:tcPr>
          <w:p w14:paraId="681673BD"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套</w:t>
            </w:r>
          </w:p>
        </w:tc>
        <w:tc>
          <w:tcPr>
            <w:tcW w:w="4424" w:type="dxa"/>
            <w:vAlign w:val="center"/>
          </w:tcPr>
          <w:p w14:paraId="69113D58"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面额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100元、3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把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，每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把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100张</w:t>
            </w:r>
          </w:p>
        </w:tc>
      </w:tr>
      <w:tr w14:paraId="6FBF4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830" w:type="dxa"/>
            <w:vAlign w:val="center"/>
          </w:tcPr>
          <w:p w14:paraId="57449825"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竞赛专用百张对角</w:t>
            </w:r>
          </w:p>
          <w:p w14:paraId="53C199BF"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传票本</w:t>
            </w:r>
          </w:p>
        </w:tc>
        <w:tc>
          <w:tcPr>
            <w:tcW w:w="1106" w:type="dxa"/>
            <w:vAlign w:val="center"/>
          </w:tcPr>
          <w:p w14:paraId="79CE3BE0">
            <w:pPr>
              <w:widowControl/>
              <w:spacing w:line="360" w:lineRule="auto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80本</w:t>
            </w:r>
          </w:p>
        </w:tc>
        <w:tc>
          <w:tcPr>
            <w:tcW w:w="4424" w:type="dxa"/>
            <w:vAlign w:val="center"/>
          </w:tcPr>
          <w:p w14:paraId="29137695"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根据竞赛抽取的型号配备（包括AB/CD/EF/GH/IJ/KL六种类型）</w:t>
            </w:r>
          </w:p>
        </w:tc>
      </w:tr>
      <w:tr w14:paraId="22D03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830" w:type="dxa"/>
            <w:vAlign w:val="center"/>
          </w:tcPr>
          <w:p w14:paraId="748C6C8F"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点钞油、点钞蜡、</w:t>
            </w:r>
          </w:p>
          <w:p w14:paraId="493F1B6D"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海绵池、扎把印章</w:t>
            </w:r>
          </w:p>
        </w:tc>
        <w:tc>
          <w:tcPr>
            <w:tcW w:w="1106" w:type="dxa"/>
            <w:vAlign w:val="center"/>
          </w:tcPr>
          <w:p w14:paraId="54022FDD"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套</w:t>
            </w:r>
          </w:p>
        </w:tc>
        <w:tc>
          <w:tcPr>
            <w:tcW w:w="4424" w:type="dxa"/>
            <w:vAlign w:val="center"/>
          </w:tcPr>
          <w:p w14:paraId="611DCA15"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点钞专用</w:t>
            </w:r>
          </w:p>
        </w:tc>
      </w:tr>
      <w:tr w14:paraId="35174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830" w:type="dxa"/>
            <w:vAlign w:val="center"/>
          </w:tcPr>
          <w:p w14:paraId="053F7F31"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捆钞条</w:t>
            </w:r>
          </w:p>
        </w:tc>
        <w:tc>
          <w:tcPr>
            <w:tcW w:w="1106" w:type="dxa"/>
            <w:vAlign w:val="center"/>
          </w:tcPr>
          <w:p w14:paraId="4CFE6F55">
            <w:pPr>
              <w:widowControl/>
              <w:spacing w:line="360" w:lineRule="auto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100条</w:t>
            </w:r>
          </w:p>
        </w:tc>
        <w:tc>
          <w:tcPr>
            <w:tcW w:w="4424" w:type="dxa"/>
            <w:vAlign w:val="center"/>
          </w:tcPr>
          <w:p w14:paraId="378BD30D"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常用尺寸：52*2CM,30*2CM</w:t>
            </w:r>
          </w:p>
        </w:tc>
      </w:tr>
    </w:tbl>
    <w:p w14:paraId="47D77287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lang w:val="en-US" w:eastAsia="zh-CN"/>
        </w:rPr>
      </w:pPr>
    </w:p>
    <w:p w14:paraId="0227C0F1">
      <w:pPr>
        <w:spacing w:line="360" w:lineRule="auto"/>
        <w:ind w:firstLine="480" w:firstLineChars="200"/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七、成绩评定与奖项设置</w:t>
      </w:r>
    </w:p>
    <w:p w14:paraId="30A84331">
      <w:pPr>
        <w:spacing w:line="360" w:lineRule="auto"/>
        <w:ind w:firstLine="482" w:firstLineChars="200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成绩评定标准：线上部分以平台分数为准，</w:t>
      </w:r>
      <w:r>
        <w:rPr>
          <w:rFonts w:hint="eastAsia" w:ascii="仿宋" w:hAnsi="仿宋" w:eastAsia="仿宋"/>
          <w:b/>
          <w:bCs/>
          <w:sz w:val="24"/>
          <w:szCs w:val="24"/>
        </w:rPr>
        <w:t>“传票数字录入”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每正确录入一行得4分，录入错误则该行不得分。</w:t>
      </w:r>
      <w:r>
        <w:rPr>
          <w:rFonts w:hint="eastAsia" w:ascii="仿宋" w:hAnsi="仿宋" w:eastAsia="仿宋"/>
          <w:b/>
          <w:bCs/>
          <w:sz w:val="24"/>
          <w:szCs w:val="24"/>
        </w:rPr>
        <w:t>“手工点钞”计时计数</w:t>
      </w: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点算金额与实际金额完全相符每捆得35分，共计70分，根据完成总时间获得0-30分时长分数。</w:t>
      </w:r>
    </w:p>
    <w:p w14:paraId="45C73E43">
      <w:pPr>
        <w:spacing w:line="360" w:lineRule="auto"/>
        <w:ind w:firstLine="482" w:firstLineChars="200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奖项设置：根据个人成绩排名，设一等奖4人，二等奖8人，三等奖12人。</w:t>
      </w:r>
    </w:p>
    <w:p w14:paraId="45F7AEE9">
      <w:pPr>
        <w:spacing w:line="360" w:lineRule="auto"/>
        <w:ind w:firstLine="480" w:firstLineChars="200"/>
        <w:rPr>
          <w:rFonts w:hint="default" w:ascii="黑体" w:hAnsi="黑体" w:eastAsia="黑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MjBmMTM1Yzc0NjNkMGQ3OWNhNTE4MjgyNTU1OGMifQ=="/>
  </w:docVars>
  <w:rsids>
    <w:rsidRoot w:val="00000000"/>
    <w:rsid w:val="00ED0796"/>
    <w:rsid w:val="087E3C5E"/>
    <w:rsid w:val="09D14F26"/>
    <w:rsid w:val="0ADD0872"/>
    <w:rsid w:val="0BF67E37"/>
    <w:rsid w:val="15FA3D77"/>
    <w:rsid w:val="19EC6C6D"/>
    <w:rsid w:val="1AC86F65"/>
    <w:rsid w:val="1D3E0165"/>
    <w:rsid w:val="223D1F4C"/>
    <w:rsid w:val="22A00653"/>
    <w:rsid w:val="232F15F4"/>
    <w:rsid w:val="24C15128"/>
    <w:rsid w:val="2BE2002B"/>
    <w:rsid w:val="3383044E"/>
    <w:rsid w:val="41E00614"/>
    <w:rsid w:val="4C6E7F33"/>
    <w:rsid w:val="523613CE"/>
    <w:rsid w:val="523A55D3"/>
    <w:rsid w:val="57C82282"/>
    <w:rsid w:val="5B467202"/>
    <w:rsid w:val="61DF4719"/>
    <w:rsid w:val="6FA1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1357</Words>
  <Characters>1509</Characters>
  <Lines>0</Lines>
  <Paragraphs>0</Paragraphs>
  <TotalTime>1</TotalTime>
  <ScaleCrop>false</ScaleCrop>
  <LinksUpToDate>false</LinksUpToDate>
  <CharactersWithSpaces>1512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2024-10-30T06:06:00Z</dcterms:created>
  <dc:creator>党莹</dc:creator>
  <cp:lastModifiedBy>李研</cp:lastModifiedBy>
  <dcterms:modified xsi:type="dcterms:W3CDTF">2024-11-05T08:34:11Z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4C667A090D2D4444922452D5E70574C5_12</vt:lpwstr>
  </property>
</Properties>
</file>