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“移动应用设计与开发”赛项比赛通知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spacing w:line="360" w:lineRule="auto"/>
        <w:ind w:firstLine="472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vertAlign w:val="baseline"/>
          <w:lang w:val="en-US" w:eastAsia="zh-CN"/>
        </w:rPr>
        <w:t>移动应用设计与开发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080431C7"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借助校内学生职业技能大赛的平台举办“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vertAlign w:val="baseline"/>
          <w:lang w:val="en-US" w:eastAsia="zh-CN"/>
        </w:rPr>
        <w:t>移动应用设计与开发</w:t>
      </w:r>
      <w:r>
        <w:rPr>
          <w:rFonts w:hint="eastAsia" w:ascii="仿宋_GB2312" w:hAnsi="仿宋" w:eastAsia="仿宋_GB2312" w:cs="仿宋"/>
          <w:sz w:val="24"/>
        </w:rPr>
        <w:t>”赛项，旨在引领和帮助提升学生Web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基础知识，Web前端开发，移动端应用开发</w:t>
      </w:r>
      <w:r>
        <w:rPr>
          <w:rFonts w:hint="eastAsia" w:ascii="仿宋_GB2312" w:hAnsi="仿宋" w:eastAsia="仿宋_GB2312" w:cs="仿宋"/>
          <w:sz w:val="24"/>
        </w:rPr>
        <w:t>设计与制作技能，促进学生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掌握大前端及移动端开发相关知识技巧，有助于获取</w:t>
      </w:r>
      <w:r>
        <w:rPr>
          <w:rFonts w:hint="eastAsia" w:ascii="仿宋_GB2312" w:hAnsi="仿宋" w:eastAsia="仿宋_GB2312" w:cs="仿宋"/>
          <w:sz w:val="24"/>
        </w:rPr>
        <w:t>“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1+X</w:t>
      </w:r>
      <w:r>
        <w:rPr>
          <w:rFonts w:hint="eastAsia" w:ascii="仿宋_GB2312" w:hAnsi="仿宋" w:eastAsia="仿宋_GB2312" w:cs="仿宋"/>
          <w:sz w:val="24"/>
        </w:rPr>
        <w:t>”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技能等级</w:t>
      </w:r>
      <w:r>
        <w:rPr>
          <w:rFonts w:hint="eastAsia" w:ascii="仿宋_GB2312" w:hAnsi="仿宋" w:eastAsia="仿宋_GB2312" w:cs="仿宋"/>
          <w:sz w:val="24"/>
        </w:rPr>
        <w:t>证书，实现用人单位需求与人才培养方向的有效衔接。</w:t>
      </w:r>
    </w:p>
    <w:p w14:paraId="5BD207A7"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通过竞赛促进人才培养方案实施、教材和教学资源建设、师资队伍建设等，推动Web前端内容设计与制作专业建设和教学改革，提升学生</w:t>
      </w:r>
      <w:r>
        <w:rPr>
          <w:rFonts w:ascii="仿宋_GB2312" w:hAnsi="仿宋" w:eastAsia="仿宋_GB2312" w:cs="仿宋"/>
          <w:sz w:val="24"/>
        </w:rPr>
        <w:t>逻辑思维能力，拥有良好的编写代码习惯，沟通能力强，运用色彩搭配、点线面布局来设计较好用户体验网站页面的能力</w:t>
      </w:r>
      <w:r>
        <w:rPr>
          <w:rFonts w:hint="eastAsia" w:ascii="仿宋_GB2312" w:hAnsi="仿宋" w:eastAsia="仿宋_GB2312" w:cs="仿宋"/>
          <w:sz w:val="24"/>
        </w:rPr>
        <w:t>，帮助学生更好满足工作岗位的要求。</w:t>
      </w:r>
    </w:p>
    <w:p w14:paraId="5F4D64D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sz w:val="24"/>
        </w:rPr>
        <w:t>通过竞赛，考察参赛选手</w:t>
      </w:r>
      <w:r>
        <w:rPr>
          <w:rFonts w:hint="eastAsia" w:ascii="仿宋_GB2312" w:eastAsia="仿宋_GB2312"/>
          <w:sz w:val="24"/>
          <w:lang w:val="en-US" w:eastAsia="zh-CN"/>
        </w:rPr>
        <w:t>大</w:t>
      </w:r>
      <w:r>
        <w:rPr>
          <w:rFonts w:hint="eastAsia" w:ascii="仿宋_GB2312" w:eastAsia="仿宋_GB2312"/>
          <w:sz w:val="24"/>
        </w:rPr>
        <w:t>前端开发技术应用水平和实践操作能力，同时为对接省赛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vertAlign w:val="baseline"/>
          <w:lang w:val="en-US" w:eastAsia="zh-CN"/>
        </w:rPr>
        <w:t>移动应用设计与开发</w:t>
      </w:r>
      <w:r>
        <w:rPr>
          <w:rFonts w:hint="eastAsia" w:ascii="仿宋_GB2312" w:eastAsia="仿宋_GB2312"/>
          <w:sz w:val="24"/>
          <w:lang w:val="en-US" w:eastAsia="zh-CN"/>
        </w:rPr>
        <w:t>赛项</w:t>
      </w:r>
      <w:r>
        <w:rPr>
          <w:rFonts w:hint="eastAsia" w:ascii="仿宋_GB2312" w:eastAsia="仿宋_GB2312"/>
          <w:sz w:val="24"/>
        </w:rPr>
        <w:t>选拔人才。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1C06C44E">
      <w:pPr>
        <w:widowControl/>
        <w:spacing w:line="360" w:lineRule="auto"/>
        <w:ind w:firstLine="897" w:firstLineChars="374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报名：20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日-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日</w:t>
      </w:r>
    </w:p>
    <w:p w14:paraId="79599901">
      <w:pPr>
        <w:widowControl/>
        <w:spacing w:line="360" w:lineRule="auto"/>
        <w:ind w:firstLine="897" w:firstLineChars="374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报名方式：扫码加群报名，进群请修改备为“专业_学号_姓名”</w:t>
      </w:r>
    </w:p>
    <w:p w14:paraId="6BF2B04D">
      <w:pPr>
        <w:widowControl/>
        <w:spacing w:line="360" w:lineRule="auto"/>
        <w:ind w:firstLine="904" w:firstLineChars="375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drawing>
          <wp:inline distT="0" distB="0" distL="114300" distR="114300">
            <wp:extent cx="2773045" cy="2912745"/>
            <wp:effectExtent l="0" t="0" r="635" b="0"/>
            <wp:docPr id="1" name="图片 1" descr="2024移动应用设计与开发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移动应用设计与开发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29ABA148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2024.11.26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5BAA5939">
      <w:pPr>
        <w:widowControl/>
        <w:spacing w:line="360" w:lineRule="auto"/>
        <w:ind w:firstLine="897" w:firstLineChars="374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本比赛采用个人赛制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线下比赛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在现场</w:t>
      </w:r>
      <w:r>
        <w:rPr>
          <w:rFonts w:hint="eastAsia" w:ascii="仿宋" w:hAnsi="仿宋" w:eastAsia="仿宋"/>
          <w:sz w:val="24"/>
          <w:lang w:val="en-US" w:eastAsia="zh-CN"/>
        </w:rPr>
        <w:t>完成给定的</w:t>
      </w:r>
      <w:r>
        <w:rPr>
          <w:rFonts w:hint="eastAsia" w:ascii="仿宋" w:hAnsi="仿宋" w:eastAsia="仿宋"/>
          <w:sz w:val="24"/>
        </w:rPr>
        <w:t>项目模块。</w:t>
      </w:r>
    </w:p>
    <w:p w14:paraId="6ED99CA7">
      <w:pPr>
        <w:widowControl/>
        <w:spacing w:line="360" w:lineRule="auto"/>
        <w:ind w:firstLine="897" w:firstLineChars="374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参赛选手为我校所有在校学生均可报名，年级、专业不限。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60814F1F">
      <w:pPr>
        <w:numPr>
          <w:ilvl w:val="0"/>
          <w:numId w:val="1"/>
        </w:numPr>
        <w:adjustRightInd w:val="0"/>
        <w:snapToGrid w:val="0"/>
        <w:spacing w:line="600" w:lineRule="atLeast"/>
        <w:ind w:left="840" w:leftChars="0" w:hanging="420" w:firstLineChars="0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初赛</w:t>
      </w:r>
    </w:p>
    <w:p w14:paraId="6DAD33D4">
      <w:pPr>
        <w:widowControl/>
        <w:spacing w:line="360" w:lineRule="auto"/>
        <w:ind w:firstLine="897" w:firstLineChars="374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11月24日20：30--21：00 发布初赛试题，选手进入学习通答题。结束后，通知公布进入复赛人员名单。</w:t>
      </w:r>
    </w:p>
    <w:p w14:paraId="6F1DAB16">
      <w:pPr>
        <w:numPr>
          <w:ilvl w:val="0"/>
          <w:numId w:val="1"/>
        </w:numPr>
        <w:adjustRightInd w:val="0"/>
        <w:snapToGrid w:val="0"/>
        <w:spacing w:line="600" w:lineRule="atLeast"/>
        <w:ind w:left="840" w:leftChars="0" w:hanging="420" w:firstLineChars="0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复赛</w:t>
      </w:r>
    </w:p>
    <w:p w14:paraId="56C32585">
      <w:pPr>
        <w:widowControl/>
        <w:spacing w:line="360" w:lineRule="auto"/>
        <w:ind w:firstLine="897" w:firstLineChars="374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进入复赛的选手，于11月26日13：30--15：30在2116举行线下复赛。</w:t>
      </w:r>
    </w:p>
    <w:p w14:paraId="4EE52428">
      <w:pPr>
        <w:widowControl/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竞赛流程</w:t>
      </w:r>
    </w:p>
    <w:p w14:paraId="0031A373">
      <w:pPr>
        <w:adjustRightInd w:val="0"/>
        <w:snapToGrid w:val="0"/>
        <w:spacing w:line="360" w:lineRule="auto"/>
        <w:ind w:firstLine="480" w:firstLineChars="200"/>
        <w:rPr>
          <w:rFonts w:hint="eastAsia"/>
          <w:kern w:val="0"/>
          <w:sz w:val="24"/>
        </w:rPr>
      </w:pPr>
      <w:r>
        <w:rPr>
          <w:kern w:val="0"/>
          <w:sz w:val="24"/>
        </w:rPr>
        <w:t>本赛项竞赛流程见</w:t>
      </w:r>
      <w:r>
        <w:rPr>
          <w:rFonts w:hint="eastAsia"/>
          <w:kern w:val="0"/>
          <w:sz w:val="24"/>
        </w:rPr>
        <w:t>下</w:t>
      </w:r>
      <w:r>
        <w:rPr>
          <w:kern w:val="0"/>
          <w:sz w:val="24"/>
        </w:rPr>
        <w:t>表。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5849"/>
      </w:tblGrid>
      <w:tr w14:paraId="1DB6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4FF17632">
            <w:pPr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849" w:type="dxa"/>
            <w:vAlign w:val="center"/>
          </w:tcPr>
          <w:p w14:paraId="3F309478">
            <w:pPr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事项</w:t>
            </w:r>
          </w:p>
        </w:tc>
      </w:tr>
      <w:tr w14:paraId="1EF4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17370650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849" w:type="dxa"/>
            <w:vAlign w:val="center"/>
          </w:tcPr>
          <w:p w14:paraId="3E708DAD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熟悉赛场</w:t>
            </w:r>
          </w:p>
        </w:tc>
      </w:tr>
      <w:tr w14:paraId="172A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447" w:type="dxa"/>
            <w:vAlign w:val="center"/>
          </w:tcPr>
          <w:p w14:paraId="40675064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5849" w:type="dxa"/>
            <w:vAlign w:val="center"/>
          </w:tcPr>
          <w:p w14:paraId="10B64BEC"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检录</w:t>
            </w:r>
          </w:p>
        </w:tc>
      </w:tr>
      <w:tr w14:paraId="565F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6CCC7B0D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5849" w:type="dxa"/>
            <w:vAlign w:val="center"/>
          </w:tcPr>
          <w:p w14:paraId="0692945C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开始比赛</w:t>
            </w:r>
          </w:p>
        </w:tc>
      </w:tr>
      <w:tr w14:paraId="7DF0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5551C367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5849" w:type="dxa"/>
            <w:vAlign w:val="center"/>
          </w:tcPr>
          <w:p w14:paraId="6824A289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比赛进行</w:t>
            </w:r>
          </w:p>
        </w:tc>
      </w:tr>
      <w:tr w14:paraId="4B1E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56CD2AB2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5849" w:type="dxa"/>
            <w:vAlign w:val="center"/>
          </w:tcPr>
          <w:p w14:paraId="110E0551"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评分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核分</w:t>
            </w:r>
          </w:p>
        </w:tc>
      </w:tr>
      <w:tr w14:paraId="6FA2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447" w:type="dxa"/>
            <w:vAlign w:val="center"/>
          </w:tcPr>
          <w:p w14:paraId="5164E721"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49" w:type="dxa"/>
            <w:vAlign w:val="center"/>
          </w:tcPr>
          <w:p w14:paraId="73C09567"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公布成绩</w:t>
            </w:r>
          </w:p>
        </w:tc>
      </w:tr>
    </w:tbl>
    <w:p w14:paraId="1B0CB715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0B7D5997">
      <w:pPr>
        <w:widowControl/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kern w:val="0"/>
          <w:sz w:val="24"/>
          <w:lang w:eastAsia="zh-CN"/>
        </w:rPr>
        <w:drawing>
          <wp:inline distT="0" distB="0" distL="114300" distR="114300">
            <wp:extent cx="2750820" cy="4046855"/>
            <wp:effectExtent l="0" t="0" r="7620" b="6985"/>
            <wp:docPr id="3" name="图片 3" descr="未命名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绘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p w14:paraId="30BD7BFB">
      <w:pPr>
        <w:spacing w:line="360" w:lineRule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3A6D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top"/>
          </w:tcPr>
          <w:p w14:paraId="0C906F89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top"/>
          </w:tcPr>
          <w:p w14:paraId="4DC061BC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top"/>
          </w:tcPr>
          <w:p w14:paraId="68BBE07E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top"/>
          </w:tcPr>
          <w:p w14:paraId="1BA99D60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7F1B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top"/>
          </w:tcPr>
          <w:p w14:paraId="6ED0BED0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模块一</w:t>
            </w:r>
          </w:p>
        </w:tc>
        <w:tc>
          <w:tcPr>
            <w:tcW w:w="2131" w:type="dxa"/>
            <w:noWrap w:val="0"/>
            <w:vAlign w:val="top"/>
          </w:tcPr>
          <w:p w14:paraId="62AE8782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需求分析</w:t>
            </w:r>
            <w:bookmarkStart w:id="0" w:name="_GoBack"/>
            <w:bookmarkEnd w:id="0"/>
          </w:p>
        </w:tc>
        <w:tc>
          <w:tcPr>
            <w:tcW w:w="2130" w:type="dxa"/>
            <w:noWrap w:val="0"/>
            <w:vAlign w:val="top"/>
          </w:tcPr>
          <w:p w14:paraId="4C898E59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top"/>
          </w:tcPr>
          <w:p w14:paraId="25C18C2A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</w:t>
            </w:r>
          </w:p>
        </w:tc>
      </w:tr>
      <w:tr w14:paraId="734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top"/>
          </w:tcPr>
          <w:p w14:paraId="165531AA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二</w:t>
            </w:r>
          </w:p>
        </w:tc>
        <w:tc>
          <w:tcPr>
            <w:tcW w:w="2131" w:type="dxa"/>
            <w:noWrap w:val="0"/>
            <w:vAlign w:val="top"/>
          </w:tcPr>
          <w:p w14:paraId="10B9F6E8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功能模块开发</w:t>
            </w:r>
          </w:p>
        </w:tc>
        <w:tc>
          <w:tcPr>
            <w:tcW w:w="2130" w:type="dxa"/>
            <w:noWrap w:val="0"/>
            <w:vAlign w:val="top"/>
          </w:tcPr>
          <w:p w14:paraId="7A15E867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100分钟</w:t>
            </w:r>
          </w:p>
        </w:tc>
        <w:tc>
          <w:tcPr>
            <w:tcW w:w="2131" w:type="dxa"/>
            <w:noWrap w:val="0"/>
            <w:vAlign w:val="top"/>
          </w:tcPr>
          <w:p w14:paraId="7993B4E9"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80</w:t>
            </w:r>
          </w:p>
        </w:tc>
      </w:tr>
    </w:tbl>
    <w:p w14:paraId="4622182F">
      <w:pPr>
        <w:widowControl/>
        <w:spacing w:line="360" w:lineRule="auto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  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模块一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需求分析模块</w:t>
      </w:r>
    </w:p>
    <w:p w14:paraId="018FA217">
      <w:pPr>
        <w:widowControl/>
        <w:spacing w:line="360" w:lineRule="auto"/>
        <w:ind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依据给定主题的功能需求说明，进行需求分析设计，结合功能需求编制对应业务流程图或活动图、用例图、类图、时序图和对应模块概要设计说明。</w:t>
      </w:r>
    </w:p>
    <w:p w14:paraId="5C834E9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二：</w:t>
      </w:r>
      <w:r>
        <w:rPr>
          <w:rFonts w:hint="eastAsia" w:ascii="仿宋" w:hAnsi="仿宋" w:eastAsia="仿宋"/>
          <w:sz w:val="24"/>
          <w:lang w:val="en-US" w:eastAsia="zh-CN"/>
        </w:rPr>
        <w:t>功能模块开发</w:t>
      </w:r>
    </w:p>
    <w:p w14:paraId="64367F84">
      <w:pPr>
        <w:widowControl/>
        <w:spacing w:line="360" w:lineRule="auto"/>
        <w:ind w:firstLine="360" w:firstLineChars="15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使用</w:t>
      </w:r>
      <w:r>
        <w:rPr>
          <w:rFonts w:hint="eastAsia" w:ascii="仿宋" w:hAnsi="仿宋" w:eastAsia="仿宋"/>
          <w:sz w:val="24"/>
        </w:rPr>
        <w:t>HTML5、CSS3、JavaScript、</w:t>
      </w:r>
      <w:r>
        <w:rPr>
          <w:rFonts w:hint="eastAsia" w:ascii="仿宋" w:hAnsi="仿宋" w:eastAsia="仿宋"/>
          <w:sz w:val="24"/>
          <w:lang w:val="en-US" w:eastAsia="zh-CN"/>
        </w:rPr>
        <w:t>uni-app、Android</w:t>
      </w:r>
      <w:r>
        <w:rPr>
          <w:rFonts w:hint="eastAsia" w:ascii="仿宋" w:hAnsi="仿宋" w:eastAsia="仿宋"/>
          <w:sz w:val="24"/>
        </w:rPr>
        <w:t>等技术，</w:t>
      </w:r>
      <w:r>
        <w:rPr>
          <w:rFonts w:hint="eastAsia" w:ascii="仿宋" w:hAnsi="仿宋" w:eastAsia="仿宋"/>
          <w:sz w:val="24"/>
          <w:lang w:val="en-US" w:eastAsia="zh-CN"/>
        </w:rPr>
        <w:t>根据给定的效果图和相关要求，完成题目功能</w:t>
      </w:r>
      <w:r>
        <w:rPr>
          <w:rFonts w:hint="eastAsia" w:ascii="仿宋" w:hAnsi="仿宋" w:eastAsia="仿宋"/>
          <w:sz w:val="24"/>
        </w:rPr>
        <w:t>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58070DB1">
      <w:pPr>
        <w:pStyle w:val="6"/>
        <w:widowControl/>
        <w:numPr>
          <w:ilvl w:val="0"/>
          <w:numId w:val="3"/>
        </w:numPr>
        <w:spacing w:line="360" w:lineRule="auto"/>
        <w:ind w:left="780" w:leftChars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比赛硬件平台</w:t>
      </w:r>
    </w:p>
    <w:p w14:paraId="6232B831">
      <w:pPr>
        <w:widowControl/>
        <w:spacing w:line="360" w:lineRule="auto"/>
        <w:ind w:firstLine="775" w:firstLineChars="323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硬件配置要求如下：</w:t>
      </w:r>
    </w:p>
    <w:p w14:paraId="2EA31DD9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hint="eastAsia" w:ascii="仿宋" w:hAnsi="仿宋" w:eastAsia="仿宋" w:cs="Arial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24"/>
          <w:lang w:val="en-US" w:eastAsia="zh-CN"/>
        </w:rPr>
        <w:t>操作系统：</w:t>
      </w: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 xml:space="preserve">Windows 10（64 位） </w:t>
      </w:r>
    </w:p>
    <w:p w14:paraId="3EAA76E6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hint="eastAsia" w:ascii="仿宋" w:hAnsi="仿宋" w:eastAsia="仿宋" w:cs="Arial"/>
          <w:color w:val="000000"/>
          <w:sz w:val="24"/>
          <w:lang w:val="en-US" w:eastAsia="zh-CN"/>
        </w:rPr>
      </w:pP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 xml:space="preserve">处理器：i5 以上处理器（支持 VT） </w:t>
      </w:r>
    </w:p>
    <w:p w14:paraId="7C0F23A0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hint="eastAsia" w:ascii="仿宋" w:hAnsi="仿宋" w:eastAsia="仿宋" w:cs="Arial"/>
          <w:color w:val="000000"/>
          <w:sz w:val="24"/>
          <w:lang w:val="en-US" w:eastAsia="zh-CN"/>
        </w:rPr>
      </w:pP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 xml:space="preserve">内存：16GB 或以上 </w:t>
      </w:r>
    </w:p>
    <w:p w14:paraId="6D05FDC1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hint="eastAsia" w:ascii="仿宋" w:hAnsi="仿宋" w:eastAsia="仿宋" w:cs="Arial"/>
          <w:color w:val="000000"/>
          <w:sz w:val="24"/>
          <w:lang w:val="en-US" w:eastAsia="zh-CN"/>
        </w:rPr>
      </w:pP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 xml:space="preserve">硬盘：500GB 或以上 </w:t>
      </w:r>
    </w:p>
    <w:p w14:paraId="78A4A8B1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hint="default" w:ascii="仿宋" w:hAnsi="仿宋" w:eastAsia="仿宋" w:cs="Arial"/>
          <w:color w:val="000000"/>
          <w:sz w:val="24"/>
          <w:lang w:val="en-US" w:eastAsia="zh-CN"/>
        </w:rPr>
      </w:pP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>显示器：2</w:t>
      </w:r>
      <w:r>
        <w:rPr>
          <w:rFonts w:hint="eastAsia" w:ascii="仿宋" w:hAnsi="仿宋" w:eastAsia="仿宋" w:cs="Arial"/>
          <w:color w:val="000000"/>
          <w:sz w:val="24"/>
          <w:lang w:val="en-US" w:eastAsia="zh-CN"/>
        </w:rPr>
        <w:t>1</w:t>
      </w:r>
      <w:r>
        <w:rPr>
          <w:rFonts w:hint="default" w:ascii="仿宋" w:hAnsi="仿宋" w:eastAsia="仿宋" w:cs="Arial"/>
          <w:color w:val="000000"/>
          <w:sz w:val="24"/>
          <w:lang w:val="en-US" w:eastAsia="zh-CN"/>
        </w:rPr>
        <w:t xml:space="preserve"> 寸及以上</w:t>
      </w:r>
    </w:p>
    <w:p w14:paraId="60F736DD">
      <w:pPr>
        <w:pStyle w:val="6"/>
        <w:widowControl/>
        <w:numPr>
          <w:ilvl w:val="0"/>
          <w:numId w:val="3"/>
        </w:numPr>
        <w:spacing w:line="360" w:lineRule="auto"/>
        <w:ind w:left="780" w:leftChars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软件平台</w:t>
      </w:r>
    </w:p>
    <w:p w14:paraId="1E263165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Windows 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ascii="仿宋" w:hAnsi="仿宋" w:eastAsia="仿宋"/>
          <w:sz w:val="24"/>
        </w:rPr>
        <w:t>操作系统</w:t>
      </w:r>
    </w:p>
    <w:p w14:paraId="39703D92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Microsoft Office 20</w:t>
      </w:r>
      <w:r>
        <w:rPr>
          <w:rFonts w:hint="eastAsia" w:ascii="仿宋" w:hAnsi="仿宋" w:eastAsia="仿宋"/>
          <w:sz w:val="24"/>
        </w:rPr>
        <w:t>10</w:t>
      </w:r>
      <w:r>
        <w:rPr>
          <w:rFonts w:hint="eastAsia" w:ascii="仿宋" w:hAnsi="仿宋" w:eastAsia="仿宋"/>
          <w:sz w:val="24"/>
          <w:lang w:val="en-US" w:eastAsia="zh-CN"/>
        </w:rPr>
        <w:t>/WPS</w:t>
      </w:r>
    </w:p>
    <w:p w14:paraId="101AC0A5">
      <w:pPr>
        <w:pStyle w:val="6"/>
        <w:widowControl/>
        <w:numPr>
          <w:ilvl w:val="0"/>
          <w:numId w:val="4"/>
        </w:numPr>
        <w:spacing w:line="360" w:lineRule="auto"/>
        <w:ind w:left="1200" w:leftChars="0" w:firstLineChars="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Arial"/>
          <w:color w:val="000000"/>
          <w:sz w:val="24"/>
        </w:rPr>
        <w:t>HBuilder</w:t>
      </w:r>
      <w:r>
        <w:rPr>
          <w:rFonts w:hint="eastAsia" w:ascii="仿宋" w:hAnsi="仿宋" w:eastAsia="仿宋" w:cs="Arial"/>
          <w:color w:val="000000"/>
          <w:sz w:val="24"/>
        </w:rPr>
        <w:t>、</w:t>
      </w:r>
      <w:r>
        <w:rPr>
          <w:rFonts w:hint="eastAsia" w:ascii="仿宋" w:hAnsi="仿宋" w:eastAsia="仿宋" w:cs="Arial"/>
          <w:color w:val="000000"/>
          <w:sz w:val="24"/>
          <w:lang w:val="en-US" w:eastAsia="zh-CN"/>
        </w:rPr>
        <w:t>Android Studio、</w:t>
      </w:r>
      <w:r>
        <w:rPr>
          <w:rFonts w:ascii="仿宋" w:hAnsi="仿宋" w:eastAsia="仿宋" w:cs="Arial"/>
          <w:color w:val="000000"/>
          <w:sz w:val="24"/>
        </w:rPr>
        <w:t>google</w:t>
      </w:r>
      <w:r>
        <w:rPr>
          <w:rFonts w:hint="eastAsia" w:ascii="仿宋" w:hAnsi="仿宋" w:eastAsia="仿宋" w:cs="Arial"/>
          <w:color w:val="000000"/>
          <w:sz w:val="24"/>
        </w:rPr>
        <w:t>浏览器</w:t>
      </w:r>
    </w:p>
    <w:p w14:paraId="0227C0F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0FE131B6">
      <w:pPr>
        <w:spacing w:line="360" w:lineRule="auto"/>
        <w:ind w:firstLine="897" w:firstLineChars="374"/>
        <w:rPr>
          <w:rFonts w:hint="default" w:ascii="仿宋" w:hAnsi="仿宋" w:eastAsia="仿宋" w:cs="Arial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/>
          <w:sz w:val="24"/>
          <w:lang w:val="en-US" w:eastAsia="zh-CN"/>
        </w:rPr>
        <w:t>成绩评定：</w:t>
      </w:r>
      <w:r>
        <w:rPr>
          <w:rFonts w:hint="eastAsia" w:ascii="仿宋" w:hAnsi="仿宋" w:eastAsia="仿宋" w:cs="Arial"/>
          <w:color w:val="000000"/>
          <w:kern w:val="2"/>
          <w:sz w:val="24"/>
          <w:szCs w:val="24"/>
          <w:lang w:val="en-US" w:eastAsia="zh-CN" w:bidi="ar-SA"/>
        </w:rPr>
        <w:t>根据成绩，取初赛前10名参加复赛，复赛前6名获得奖励。</w:t>
      </w:r>
    </w:p>
    <w:p w14:paraId="5EF0BD52">
      <w:pPr>
        <w:spacing w:line="360" w:lineRule="auto"/>
        <w:ind w:firstLine="480" w:firstLineChars="200"/>
        <w:rPr>
          <w:rFonts w:hint="eastAsia" w:ascii="黑体" w:hAnsi="黑体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   奖项设置：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一等奖1项，二等奖2项，三等奖3项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FC1E0"/>
    <w:multiLevelType w:val="singleLevel"/>
    <w:tmpl w:val="484FC1E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B9350C3"/>
    <w:multiLevelType w:val="multilevel"/>
    <w:tmpl w:val="5B9350C3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602E4655"/>
    <w:multiLevelType w:val="singleLevel"/>
    <w:tmpl w:val="602E465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46F0DCB"/>
    <w:multiLevelType w:val="multilevel"/>
    <w:tmpl w:val="746F0DCB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mRjOTdmZjEwODRjNzE0M2RkYWFkYmExZDI3MTgifQ=="/>
  </w:docVars>
  <w:rsids>
    <w:rsidRoot w:val="00000000"/>
    <w:rsid w:val="04FF03D6"/>
    <w:rsid w:val="052F2A11"/>
    <w:rsid w:val="087E3C5E"/>
    <w:rsid w:val="08D86F1C"/>
    <w:rsid w:val="0ADD0872"/>
    <w:rsid w:val="0BF67E37"/>
    <w:rsid w:val="0C4C7576"/>
    <w:rsid w:val="0E3F20E3"/>
    <w:rsid w:val="149E0C82"/>
    <w:rsid w:val="185331C0"/>
    <w:rsid w:val="191607E0"/>
    <w:rsid w:val="19EC6C6D"/>
    <w:rsid w:val="1AC86F65"/>
    <w:rsid w:val="1D3E0165"/>
    <w:rsid w:val="1F0A4C39"/>
    <w:rsid w:val="21B93937"/>
    <w:rsid w:val="223D1F4C"/>
    <w:rsid w:val="22A00653"/>
    <w:rsid w:val="232F15F4"/>
    <w:rsid w:val="24C15128"/>
    <w:rsid w:val="2AD90104"/>
    <w:rsid w:val="3383044E"/>
    <w:rsid w:val="39C4005C"/>
    <w:rsid w:val="41E00614"/>
    <w:rsid w:val="4C6E7F33"/>
    <w:rsid w:val="4EFC670B"/>
    <w:rsid w:val="51CC087C"/>
    <w:rsid w:val="523613CE"/>
    <w:rsid w:val="57C82282"/>
    <w:rsid w:val="5A461504"/>
    <w:rsid w:val="5B467202"/>
    <w:rsid w:val="61DF4719"/>
    <w:rsid w:val="6E6935BC"/>
    <w:rsid w:val="7CF07379"/>
    <w:rsid w:val="7F1430D0"/>
    <w:rsid w:val="7F7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basedOn w:val="1"/>
    <w:next w:val="7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1101</Characters>
  <Lines>0</Lines>
  <Paragraphs>0</Paragraphs>
  <TotalTime>0</TotalTime>
  <ScaleCrop>false</ScaleCrop>
  <LinksUpToDate>false</LinksUpToDate>
  <CharactersWithSpaces>1124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lql</cp:lastModifiedBy>
  <dcterms:modified xsi:type="dcterms:W3CDTF">2024-11-04T05:58:18Z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