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附件2:</w:t>
      </w:r>
    </w:p>
    <w:p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  <w:t>第十届学生技能竞赛月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“数据恢复”赛项比赛通知</w:t>
      </w:r>
    </w:p>
    <w:p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一、赛项名称</w:t>
      </w:r>
    </w:p>
    <w:p>
      <w:pPr>
        <w:spacing w:line="360" w:lineRule="auto"/>
        <w:ind w:left="420" w:leftChars="0" w:firstLine="420" w:firstLineChars="0"/>
        <w:jc w:val="left"/>
        <w:rPr>
          <w:rFonts w:hint="eastAsia" w:ascii="黑体" w:hAnsi="黑体" w:eastAsia="黑体"/>
          <w:sz w:val="24"/>
        </w:rPr>
      </w:pPr>
      <w:r>
        <w:rPr>
          <w:rFonts w:hint="eastAsia"/>
          <w:sz w:val="24"/>
          <w:szCs w:val="24"/>
        </w:rPr>
        <w:t>数据恢复</w:t>
      </w:r>
    </w:p>
    <w:p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二、竞赛目的</w:t>
      </w:r>
    </w:p>
    <w:p>
      <w:pPr>
        <w:spacing w:line="360" w:lineRule="auto"/>
        <w:ind w:left="420" w:leftChars="0" w:firstLine="420" w:firstLineChars="0"/>
        <w:rPr>
          <w:rFonts w:hint="eastAsia" w:ascii="黑体" w:hAnsi="黑体" w:eastAsia="黑体"/>
          <w:sz w:val="24"/>
        </w:rPr>
      </w:pPr>
      <w:r>
        <w:rPr>
          <w:rFonts w:hint="eastAsia"/>
          <w:sz w:val="24"/>
          <w:szCs w:val="24"/>
        </w:rPr>
        <w:t>通过竞赛，推进人才培养方案的实施、教材和教学资源建设、师资队伍建设；考察参赛选手数据恢复技术应用水平及实践操作能力；为“技能兴鲁”大赛选拔人才；满足数据恢复技术领域快速增长的人才需求；引导高职院校及社会各界关注数据恢复技术产业，促进数据恢复技术的普及与传播。</w:t>
      </w:r>
    </w:p>
    <w:p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三</w:t>
      </w:r>
      <w:r>
        <w:rPr>
          <w:rFonts w:hint="eastAsia" w:ascii="黑体" w:hAnsi="黑体" w:eastAsia="黑体"/>
          <w:sz w:val="24"/>
        </w:rPr>
        <w:t>、比赛时间及参赛方式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1.报名方式</w:t>
      </w:r>
    </w:p>
    <w:p>
      <w:pPr>
        <w:spacing w:line="360" w:lineRule="auto"/>
        <w:ind w:left="420" w:firstLine="4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扫码加群报名，进群后修改备注为“专业、学号、姓名”。</w:t>
      </w:r>
    </w:p>
    <w:p>
      <w:pPr>
        <w:pStyle w:val="6"/>
        <w:spacing w:line="360" w:lineRule="auto"/>
        <w:ind w:left="1140" w:firstLine="0" w:firstLineChars="0"/>
        <w:jc w:val="center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drawing>
          <wp:inline distT="0" distB="0" distL="0" distR="0">
            <wp:extent cx="2647950" cy="283337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0954" cy="283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竞赛时间</w:t>
      </w:r>
    </w:p>
    <w:p>
      <w:pPr>
        <w:pStyle w:val="6"/>
        <w:numPr>
          <w:ilvl w:val="0"/>
          <w:numId w:val="0"/>
        </w:numPr>
        <w:spacing w:line="360" w:lineRule="auto"/>
        <w:ind w:left="840" w:leftChars="0"/>
        <w:jc w:val="left"/>
        <w:rPr>
          <w:b/>
        </w:rPr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1</w:t>
      </w:r>
      <w:r>
        <w:rPr>
          <w:rFonts w:hint="eastAsia"/>
          <w:b/>
          <w:lang w:eastAsia="zh-CN"/>
        </w:rPr>
        <w:t>）</w:t>
      </w:r>
      <w:r>
        <w:rPr>
          <w:rFonts w:hint="eastAsia"/>
          <w:b/>
        </w:rPr>
        <w:t>初赛时间：</w:t>
      </w:r>
    </w:p>
    <w:p>
      <w:pPr>
        <w:spacing w:line="360" w:lineRule="auto"/>
        <w:ind w:left="420" w:firstLine="4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日12：00-13:00在学习通上发布初赛理论试题，选手在学习通答题，系统自动计分。结束后，系统通知公布进入复赛人员名单。</w:t>
      </w:r>
    </w:p>
    <w:p>
      <w:pPr>
        <w:pStyle w:val="6"/>
        <w:numPr>
          <w:ilvl w:val="0"/>
          <w:numId w:val="0"/>
        </w:numPr>
        <w:spacing w:line="360" w:lineRule="auto"/>
        <w:ind w:left="840" w:leftChars="0"/>
        <w:jc w:val="left"/>
        <w:rPr>
          <w:b/>
        </w:rPr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2</w:t>
      </w:r>
      <w:r>
        <w:rPr>
          <w:rFonts w:hint="eastAsia"/>
          <w:b/>
          <w:lang w:eastAsia="zh-CN"/>
        </w:rPr>
        <w:t>）</w:t>
      </w:r>
      <w:r>
        <w:rPr>
          <w:rFonts w:hint="eastAsia"/>
          <w:b/>
        </w:rPr>
        <w:t>复赛时间</w:t>
      </w:r>
    </w:p>
    <w:p>
      <w:pPr>
        <w:spacing w:line="360" w:lineRule="auto"/>
        <w:ind w:left="420"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进入复赛的选手，于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12</w:t>
      </w:r>
      <w:bookmarkStart w:id="0" w:name="_GoBack"/>
      <w:bookmarkEnd w:id="0"/>
      <w:r>
        <w:rPr>
          <w:rFonts w:hint="eastAsia"/>
          <w:sz w:val="24"/>
          <w:szCs w:val="24"/>
        </w:rPr>
        <w:t>日14:00-16:00在4208举行线下复赛。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0"/>
        <w:jc w:val="left"/>
        <w:rPr>
          <w:rFonts w:hint="eastAsia" w:ascii="仿宋" w:hAnsi="仿宋" w:eastAsia="仿宋"/>
          <w:b/>
          <w:bCs/>
          <w:sz w:val="24"/>
        </w:rPr>
      </w:pPr>
    </w:p>
    <w:p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四</w:t>
      </w:r>
      <w:r>
        <w:rPr>
          <w:rFonts w:hint="eastAsia" w:ascii="黑体" w:hAnsi="黑体" w:eastAsia="黑体"/>
          <w:sz w:val="24"/>
        </w:rPr>
        <w:t>、参赛对象及竞赛形式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1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参赛对象</w:t>
      </w:r>
    </w:p>
    <w:p>
      <w:pPr>
        <w:spacing w:line="360" w:lineRule="auto"/>
        <w:ind w:left="420" w:firstLine="42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/>
          <w:sz w:val="24"/>
          <w:szCs w:val="24"/>
        </w:rPr>
        <w:t>参赛选手202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级计算机应用技术、</w:t>
      </w:r>
      <w:r>
        <w:rPr>
          <w:rFonts w:hint="eastAsia"/>
          <w:sz w:val="24"/>
          <w:szCs w:val="24"/>
          <w:lang w:val="en-US" w:eastAsia="zh-CN"/>
        </w:rPr>
        <w:t>计算机网络技术和</w:t>
      </w:r>
      <w:r>
        <w:rPr>
          <w:rFonts w:hint="eastAsia"/>
          <w:sz w:val="24"/>
          <w:szCs w:val="24"/>
        </w:rPr>
        <w:t>信息安全专业学生。</w:t>
      </w:r>
    </w:p>
    <w:p>
      <w:pPr>
        <w:widowControl/>
        <w:numPr>
          <w:ilvl w:val="0"/>
          <w:numId w:val="1"/>
        </w:numPr>
        <w:spacing w:line="360" w:lineRule="auto"/>
        <w:ind w:left="0" w:leftChars="0"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竞赛形式</w:t>
      </w:r>
    </w:p>
    <w:p>
      <w:pPr>
        <w:widowControl/>
        <w:numPr>
          <w:ilvl w:val="0"/>
          <w:numId w:val="0"/>
        </w:numPr>
        <w:spacing w:line="360" w:lineRule="auto"/>
        <w:ind w:left="420" w:leftChars="200" w:firstLine="420" w:firstLineChars="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比赛为单人赛，初赛通过学习通线上进行，题目为客观题目，系统自动打分，根据分数从高到底顺序选择10个同学参加复赛。复赛在实验室4208教室进行，</w:t>
      </w:r>
      <w:r>
        <w:rPr>
          <w:rFonts w:hint="eastAsia"/>
          <w:sz w:val="24"/>
          <w:szCs w:val="24"/>
        </w:rPr>
        <w:t>参赛选手根据任务工单的具体工作任务要求，对各类存储设备进行数据恢复工作，并按要求提交数据恢复后指定文件资料内的相关信息。</w:t>
      </w:r>
    </w:p>
    <w:p>
      <w:pPr>
        <w:widowControl/>
        <w:numPr>
          <w:ilvl w:val="0"/>
          <w:numId w:val="1"/>
        </w:numPr>
        <w:spacing w:line="360" w:lineRule="auto"/>
        <w:ind w:left="0" w:leftChars="0"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竞赛流程</w:t>
      </w:r>
    </w:p>
    <w:p>
      <w:pPr>
        <w:widowControl/>
        <w:numPr>
          <w:ilvl w:val="0"/>
          <w:numId w:val="0"/>
        </w:numPr>
        <w:spacing w:line="360" w:lineRule="auto"/>
        <w:ind w:left="420" w:leftChars="200" w:firstLine="42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1）在竞赛任务开始20分钟前，参赛选手到赛场指定地点抽取赛位号，但不可进行任何操作。</w:t>
      </w:r>
    </w:p>
    <w:p>
      <w:pPr>
        <w:widowControl/>
        <w:numPr>
          <w:ilvl w:val="0"/>
          <w:numId w:val="0"/>
        </w:numPr>
        <w:spacing w:line="360" w:lineRule="auto"/>
        <w:ind w:left="420" w:leftChars="200" w:firstLine="42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）在裁判长发布“赛前10分钟准备”的指令后，参赛选手依照检查仪器设备及工具的功能是否正常，并对出现的异常及时申请更换。赛题相关器材物料在赛前由赛事技术支持和保障人员进行全面性、完好性检查，确保竞赛器材物料完好。设备、工具、材料数量确认后，比赛期间除非有明确证据证明设备、工具、材料的损坏是非选手因素造成，赛中设备、工具、材料不予更换，比赛不予补时。</w:t>
      </w:r>
    </w:p>
    <w:p>
      <w:pPr>
        <w:widowControl/>
        <w:numPr>
          <w:ilvl w:val="0"/>
          <w:numId w:val="0"/>
        </w:numPr>
        <w:spacing w:line="360" w:lineRule="auto"/>
        <w:ind w:left="420" w:leftChars="200" w:firstLine="42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3）在裁判长发布“竞赛开始”的指令后，参赛选手可自行决定工作程序，使用现场配套的设备及工具，开始竞赛操作，在符合安全生产规范的前提下完成规定的竞赛任务。</w:t>
      </w:r>
    </w:p>
    <w:p>
      <w:pPr>
        <w:widowControl/>
        <w:numPr>
          <w:ilvl w:val="0"/>
          <w:numId w:val="0"/>
        </w:numPr>
        <w:spacing w:line="360" w:lineRule="auto"/>
        <w:ind w:left="420" w:leftChars="200" w:firstLine="42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4）竞赛开始前，裁判长将随机抽取的赛题参数生成场景工作任务书，并打印下发给参赛队选手。</w:t>
      </w:r>
    </w:p>
    <w:p>
      <w:pPr>
        <w:widowControl/>
        <w:numPr>
          <w:ilvl w:val="0"/>
          <w:numId w:val="0"/>
        </w:numPr>
        <w:spacing w:line="360" w:lineRule="auto"/>
        <w:ind w:left="420" w:leftChars="200" w:firstLine="42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5）在裁判长发布“竞赛任务模块结束”的指令后，参赛选手必须停止一切竞赛操作并退出赛位。</w:t>
      </w:r>
    </w:p>
    <w:p>
      <w:pPr>
        <w:widowControl/>
        <w:numPr>
          <w:ilvl w:val="0"/>
          <w:numId w:val="0"/>
        </w:numPr>
        <w:spacing w:line="360" w:lineRule="auto"/>
        <w:ind w:left="420" w:leftChars="200" w:firstLine="42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6）竞赛任务模块结束后，根据现场裁判的指示完成竞赛结果提交及确认。</w:t>
      </w:r>
    </w:p>
    <w:p>
      <w:pPr>
        <w:widowControl/>
        <w:numPr>
          <w:ilvl w:val="0"/>
          <w:numId w:val="0"/>
        </w:numPr>
        <w:spacing w:line="360" w:lineRule="auto"/>
        <w:ind w:left="420" w:leftChars="200" w:firstLine="42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7）竞赛结果提交完成后，按照现场裁判的安排有序离开比赛现场。 </w:t>
      </w:r>
    </w:p>
    <w:p>
      <w:pPr>
        <w:widowControl/>
        <w:numPr>
          <w:ilvl w:val="0"/>
          <w:numId w:val="0"/>
        </w:numPr>
        <w:spacing w:line="360" w:lineRule="auto"/>
        <w:ind w:left="420" w:leftChars="200" w:firstLine="420" w:firstLineChars="0"/>
        <w:jc w:val="left"/>
        <w:rPr>
          <w:rFonts w:hint="default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五</w:t>
      </w:r>
      <w:r>
        <w:rPr>
          <w:rFonts w:hint="eastAsia" w:ascii="黑体" w:hAnsi="黑体" w:eastAsia="黑体"/>
          <w:sz w:val="24"/>
        </w:rPr>
        <w:t>、竞赛内容</w:t>
      </w:r>
    </w:p>
    <w:tbl>
      <w:tblPr>
        <w:tblStyle w:val="4"/>
        <w:tblpPr w:leftFromText="180" w:rightFromText="180" w:vertAnchor="text" w:horzAnchor="page" w:tblpX="2040" w:tblpY="2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模块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主要内容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比赛时长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模块一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FAT32文件系统数据恢复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20分钟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模块二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NTFS文件系统数据恢复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50分钟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 模块三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ExFAT文件系统数据恢复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50分钟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40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</w:p>
    <w:p>
      <w:pPr>
        <w:widowControl/>
        <w:numPr>
          <w:ilvl w:val="0"/>
          <w:numId w:val="2"/>
        </w:numPr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模块一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ab/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ab/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对FAT32文件系统硬盘提取文件数据恢复赛项.doc文件，恢复该文件内容。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4"/>
          <w:szCs w:val="24"/>
        </w:rPr>
        <w:t>.模块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二</w:t>
      </w:r>
    </w:p>
    <w:p>
      <w:pPr>
        <w:widowControl/>
        <w:spacing w:line="360" w:lineRule="auto"/>
        <w:ind w:firstLine="904" w:firstLineChars="375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对NTFS文件系统硬盘提取文件山东电子职业技术学院.txt，恢复该文件内容。</w:t>
      </w:r>
    </w:p>
    <w:p>
      <w:pPr>
        <w:widowControl/>
        <w:numPr>
          <w:ilvl w:val="0"/>
          <w:numId w:val="0"/>
        </w:numPr>
        <w:spacing w:line="360" w:lineRule="auto"/>
        <w:ind w:left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3.模块三</w:t>
      </w:r>
    </w:p>
    <w:p>
      <w:pPr>
        <w:widowControl/>
        <w:numPr>
          <w:ilvl w:val="0"/>
          <w:numId w:val="0"/>
        </w:numPr>
        <w:spacing w:line="360" w:lineRule="auto"/>
        <w:ind w:left="420" w:leftChars="200" w:firstLine="420" w:firstLineChars="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对ExFAT文件系统硬盘提取文件学习数据恢复教程.doc，恢复该文件内容。</w:t>
      </w:r>
    </w:p>
    <w:p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六</w:t>
      </w:r>
      <w:r>
        <w:rPr>
          <w:rFonts w:hint="eastAsia" w:ascii="黑体" w:hAnsi="黑体" w:eastAsia="黑体"/>
          <w:sz w:val="24"/>
        </w:rPr>
        <w:t>、比赛环境</w:t>
      </w:r>
    </w:p>
    <w:p>
      <w:pPr>
        <w:widowControl/>
        <w:spacing w:line="360" w:lineRule="auto"/>
        <w:ind w:firstLine="900" w:firstLineChars="375"/>
        <w:jc w:val="left"/>
        <w:rPr>
          <w:rFonts w:hint="eastAsia" w:ascii="仿宋" w:hAnsi="仿宋" w:eastAsiaTheme="minorEastAsia"/>
          <w:b/>
          <w:bCs/>
          <w:sz w:val="24"/>
          <w:lang w:val="en-US" w:eastAsia="zh-CN"/>
        </w:rPr>
      </w:pPr>
      <w:r>
        <w:rPr>
          <w:rFonts w:hint="eastAsia" w:ascii="仿宋_GB2312" w:hAnsi="仿宋" w:eastAsia="仿宋_GB2312" w:cs="Arial"/>
          <w:bCs/>
          <w:color w:val="000000"/>
          <w:sz w:val="24"/>
        </w:rPr>
        <w:t>数据恢复平台</w:t>
      </w:r>
      <w:r>
        <w:rPr>
          <w:rFonts w:hint="eastAsia" w:ascii="仿宋_GB2312" w:hAnsi="仿宋" w:eastAsia="仿宋_GB2312" w:cs="Arial"/>
          <w:bCs/>
          <w:color w:val="000000"/>
          <w:sz w:val="24"/>
          <w:lang w:eastAsia="zh-CN"/>
        </w:rPr>
        <w:t>：</w:t>
      </w:r>
      <w:r>
        <w:rPr>
          <w:rFonts w:hint="eastAsia"/>
          <w:sz w:val="24"/>
          <w:szCs w:val="24"/>
        </w:rPr>
        <w:t>winhex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七、成绩评定与奖项设置</w:t>
      </w:r>
    </w:p>
    <w:p>
      <w:pPr>
        <w:spacing w:line="360" w:lineRule="auto"/>
        <w:ind w:firstLine="897" w:firstLineChars="374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/>
          <w:sz w:val="24"/>
          <w:szCs w:val="24"/>
        </w:rPr>
        <w:t>根据决赛期间的成绩评选出特等奖、一等奖、二等奖、三等奖等奖项，各奖项获奖队伍可获得相应的奖金或奖品。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4F398F"/>
    <w:multiLevelType w:val="singleLevel"/>
    <w:tmpl w:val="924F39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62D609C"/>
    <w:multiLevelType w:val="singleLevel"/>
    <w:tmpl w:val="A62D609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OTYwZGVkN2QwZWY5NmFkZWM5ODc5MTE5YzcxMzgifQ=="/>
    <w:docVar w:name="KSO_WPS_MARK_KEY" w:val="d2bce9c4-8110-4bcc-bca4-65c3f4c3ccb3"/>
  </w:docVars>
  <w:rsids>
    <w:rsidRoot w:val="00000000"/>
    <w:rsid w:val="087E3C5E"/>
    <w:rsid w:val="0ADD0872"/>
    <w:rsid w:val="0BF67E37"/>
    <w:rsid w:val="14514873"/>
    <w:rsid w:val="19EC6C6D"/>
    <w:rsid w:val="1AC86F65"/>
    <w:rsid w:val="1BC24B4A"/>
    <w:rsid w:val="1BE63C7C"/>
    <w:rsid w:val="1D3E0165"/>
    <w:rsid w:val="223D1F4C"/>
    <w:rsid w:val="22A00653"/>
    <w:rsid w:val="232F15F4"/>
    <w:rsid w:val="24C15128"/>
    <w:rsid w:val="26B40D32"/>
    <w:rsid w:val="2E494294"/>
    <w:rsid w:val="3383044E"/>
    <w:rsid w:val="41E00614"/>
    <w:rsid w:val="4C6E7F33"/>
    <w:rsid w:val="501B3869"/>
    <w:rsid w:val="523613CE"/>
    <w:rsid w:val="57C82282"/>
    <w:rsid w:val="5B467202"/>
    <w:rsid w:val="61DF4719"/>
    <w:rsid w:val="63C57100"/>
    <w:rsid w:val="63F92FE3"/>
    <w:rsid w:val="68391468"/>
    <w:rsid w:val="73C43A2C"/>
    <w:rsid w:val="7EC7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1181</Words>
  <Characters>1268</Characters>
  <Lines>0</Lines>
  <Paragraphs>0</Paragraphs>
  <TotalTime>7</TotalTime>
  <ScaleCrop>false</ScaleCrop>
  <LinksUpToDate>false</LinksUpToDate>
  <CharactersWithSpaces>1277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2024-10-30T06:06:00Z</dcterms:created>
  <dc:creator>党莹</dc:creator>
  <cp:lastModifiedBy>17391</cp:lastModifiedBy>
  <dcterms:modified xsi:type="dcterms:W3CDTF">2024-11-05T06:41:51Z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4C667A090D2D4444922452D5E70574C5_12</vt:lpwstr>
  </property>
</Properties>
</file>