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“区块链应用技术”赛项比赛通知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127DEF7D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区块链</w:t>
      </w:r>
      <w:r>
        <w:rPr>
          <w:rFonts w:hint="eastAsia" w:ascii="仿宋_GB2312" w:eastAsia="仿宋_GB2312"/>
          <w:sz w:val="24"/>
        </w:rPr>
        <w:t>技术应用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sz w:val="24"/>
        </w:rPr>
        <w:t>举办区块链</w:t>
      </w:r>
      <w:r>
        <w:rPr>
          <w:rFonts w:hint="eastAsia" w:ascii="仿宋_GB2312" w:eastAsia="仿宋_GB2312"/>
          <w:sz w:val="24"/>
          <w:lang w:val="en-US" w:eastAsia="zh-CN"/>
        </w:rPr>
        <w:t>应用</w:t>
      </w:r>
      <w:r>
        <w:rPr>
          <w:rFonts w:hint="eastAsia" w:ascii="仿宋_GB2312" w:eastAsia="仿宋_GB2312"/>
          <w:sz w:val="24"/>
        </w:rPr>
        <w:t>技术大赛，旨在评估参赛者的技术掌握与实操能力，发掘并培育行业</w:t>
      </w:r>
      <w:r>
        <w:rPr>
          <w:rFonts w:hint="eastAsia" w:ascii="仿宋_GB2312" w:eastAsia="仿宋_GB2312"/>
          <w:sz w:val="24"/>
          <w:lang w:val="en-US" w:eastAsia="zh-CN"/>
        </w:rPr>
        <w:t>人才</w:t>
      </w:r>
      <w:r>
        <w:rPr>
          <w:rFonts w:hint="eastAsia" w:ascii="仿宋_GB2312" w:eastAsia="仿宋_GB2312"/>
          <w:sz w:val="24"/>
        </w:rPr>
        <w:t>，并为省级赛事储备精英力量。同时，大赛旨在激发高职院校与社会各界对区块链的兴趣，携手促进该技术的广泛应用与知识普及。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55E0277B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626D3EC6">
      <w:pPr>
        <w:spacing w:line="360" w:lineRule="auto"/>
        <w:ind w:firstLine="480" w:firstLineChars="20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报名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时间</w:t>
      </w:r>
      <w:r>
        <w:rPr>
          <w:rFonts w:hint="eastAsia" w:ascii="仿宋_GB2312" w:hAnsi="Times New Roman" w:eastAsia="仿宋_GB2312" w:cs="Times New Roman"/>
          <w:sz w:val="24"/>
        </w:rPr>
        <w:t>：20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24"/>
        </w:rPr>
        <w:t>月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4"/>
        </w:rPr>
        <w:t>日-20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24"/>
        </w:rPr>
        <w:t>月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24"/>
        </w:rPr>
        <w:t>日</w:t>
      </w:r>
    </w:p>
    <w:p w14:paraId="3CC444C0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扫码加群报名，进群请修改备注为“学院</w:t>
      </w:r>
      <w:r>
        <w:rPr>
          <w:rFonts w:hint="default" w:ascii="仿宋_GB2312" w:hAnsi="Times New Roman" w:eastAsia="仿宋_GB2312" w:cs="Times New Roman"/>
          <w:sz w:val="24"/>
          <w:lang w:val="en-US" w:eastAsia="zh-CN"/>
        </w:rPr>
        <w:t>_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专业</w:t>
      </w:r>
      <w:r>
        <w:rPr>
          <w:rFonts w:hint="default" w:ascii="仿宋_GB2312" w:hAnsi="Times New Roman" w:eastAsia="仿宋_GB2312" w:cs="Times New Roman"/>
          <w:sz w:val="24"/>
          <w:lang w:val="en-US" w:eastAsia="zh-CN"/>
        </w:rPr>
        <w:t>_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学号</w:t>
      </w:r>
      <w:r>
        <w:rPr>
          <w:rFonts w:hint="default" w:ascii="仿宋_GB2312" w:hAnsi="Times New Roman" w:eastAsia="仿宋_GB2312" w:cs="Times New Roman"/>
          <w:sz w:val="24"/>
          <w:lang w:val="en-US" w:eastAsia="zh-CN"/>
        </w:rPr>
        <w:t>_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姓名”</w:t>
      </w:r>
    </w:p>
    <w:p w14:paraId="078ADFB9">
      <w:pPr>
        <w:spacing w:line="360" w:lineRule="auto"/>
        <w:ind w:firstLine="480" w:firstLineChars="200"/>
        <w:jc w:val="center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drawing>
          <wp:inline distT="0" distB="0" distL="114300" distR="114300">
            <wp:extent cx="1581150" cy="1912620"/>
            <wp:effectExtent l="0" t="0" r="19050" b="17780"/>
            <wp:docPr id="3" name="图片 3" descr="QQ_1730700485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307004853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6764C043">
      <w:pPr>
        <w:spacing w:line="360" w:lineRule="auto"/>
        <w:ind w:firstLine="480" w:firstLineChars="200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4"/>
          <w:szCs w:val="24"/>
          <w:highlight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val="en-US" w:eastAsia="zh-CN"/>
        </w:rPr>
        <w:t>11月29日1</w:t>
      </w:r>
      <w:r>
        <w:rPr>
          <w:rFonts w:hint="eastAsia" w:ascii="仿宋" w:hAnsi="仿宋" w:eastAsia="仿宋" w:cs="仿宋"/>
          <w:b w:val="0"/>
          <w:color w:val="000000"/>
          <w:sz w:val="24"/>
          <w:szCs w:val="24"/>
          <w:highlight w:val="none"/>
          <w:lang w:val="en-US" w:eastAsia="zh-CN"/>
        </w:rPr>
        <w:t>2：30--13</w:t>
      </w:r>
      <w:bookmarkStart w:id="0" w:name="_GoBack"/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val="en-US" w:eastAsia="zh-CN"/>
        </w:rPr>
        <w:t>：30在6217举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t>行</w:t>
      </w:r>
      <w:bookmarkEnd w:id="0"/>
      <w:r>
        <w:rPr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线下比赛。</w:t>
      </w:r>
      <w:r>
        <w:rPr>
          <w:rFonts w:hint="eastAsia" w:ascii="仿宋_GB2312" w:eastAsia="仿宋_GB2312"/>
          <w:sz w:val="24"/>
        </w:rPr>
        <w:t>参赛</w:t>
      </w:r>
      <w:r>
        <w:rPr>
          <w:rFonts w:hint="eastAsia" w:ascii="仿宋_GB2312" w:eastAsia="仿宋_GB2312"/>
          <w:sz w:val="24"/>
          <w:lang w:val="en-US" w:eastAsia="zh-CN"/>
        </w:rPr>
        <w:t>选手</w:t>
      </w:r>
      <w:r>
        <w:rPr>
          <w:rFonts w:hint="eastAsia" w:ascii="仿宋_GB2312" w:eastAsia="仿宋_GB2312"/>
          <w:sz w:val="24"/>
        </w:rPr>
        <w:t>必须在规定时间内完成比赛内容并提交相关文档。竞赛工位的计算机已部署好开发运行环境，赛题以任务书的形式发放，竞赛使用的软件或参考资料在赛前拷贝至参赛选手的计算机，参赛队根据任务书的要求完成竞赛任务。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29C59D3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7DDF4487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参赛选手为20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4"/>
        </w:rPr>
        <w:t>、20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23、2024</w:t>
      </w:r>
      <w:r>
        <w:rPr>
          <w:rFonts w:hint="eastAsia" w:ascii="仿宋_GB2312" w:hAnsi="Times New Roman" w:eastAsia="仿宋_GB2312" w:cs="Times New Roman"/>
          <w:sz w:val="24"/>
        </w:rPr>
        <w:t>级的在册学生，专业不限。</w:t>
      </w:r>
    </w:p>
    <w:p w14:paraId="4E86F3E4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4"/>
          <w:szCs w:val="24"/>
        </w:rPr>
        <w:t>竞赛形式</w:t>
      </w:r>
    </w:p>
    <w:p w14:paraId="39D4A7A9">
      <w:pPr>
        <w:widowControl/>
        <w:spacing w:line="360" w:lineRule="auto"/>
        <w:ind w:firstLine="480" w:firstLineChars="200"/>
        <w:jc w:val="left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线下比赛</w:t>
      </w:r>
    </w:p>
    <w:p w14:paraId="4EE52428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p w14:paraId="641739BB">
      <w:pPr>
        <w:widowControl/>
        <w:numPr>
          <w:ilvl w:val="0"/>
          <w:numId w:val="0"/>
        </w:numPr>
        <w:spacing w:line="360" w:lineRule="auto"/>
        <w:ind w:leftChars="200"/>
        <w:jc w:val="center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255135" cy="4164330"/>
            <wp:effectExtent l="0" t="0" r="12065" b="1270"/>
            <wp:docPr id="2" name="图片 2" descr="QQ_1730699818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_1730699818138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5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674"/>
        <w:gridCol w:w="1915"/>
        <w:gridCol w:w="1528"/>
      </w:tblGrid>
      <w:tr w14:paraId="046190D4">
        <w:trPr>
          <w:trHeight w:val="234" w:hRule="atLeast"/>
        </w:trPr>
        <w:tc>
          <w:tcPr>
            <w:tcW w:w="1405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3674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1915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min)</w:t>
            </w:r>
          </w:p>
        </w:tc>
        <w:tc>
          <w:tcPr>
            <w:tcW w:w="1528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(分)</w:t>
            </w:r>
          </w:p>
        </w:tc>
      </w:tr>
      <w:tr w14:paraId="55D44CB7">
        <w:trPr>
          <w:trHeight w:val="232" w:hRule="atLeast"/>
        </w:trPr>
        <w:tc>
          <w:tcPr>
            <w:tcW w:w="1405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3674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搭建区块链系统并验证</w:t>
            </w:r>
          </w:p>
        </w:tc>
        <w:tc>
          <w:tcPr>
            <w:tcW w:w="1915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25min</w:t>
            </w:r>
          </w:p>
        </w:tc>
        <w:tc>
          <w:tcPr>
            <w:tcW w:w="1528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35</w:t>
            </w:r>
          </w:p>
        </w:tc>
      </w:tr>
      <w:tr w14:paraId="484539C6">
        <w:trPr>
          <w:trHeight w:val="271" w:hRule="atLeast"/>
        </w:trPr>
        <w:tc>
          <w:tcPr>
            <w:tcW w:w="1405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3674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搭建区块链系统管理平台并验证</w:t>
            </w:r>
          </w:p>
        </w:tc>
        <w:tc>
          <w:tcPr>
            <w:tcW w:w="1915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20min</w:t>
            </w:r>
          </w:p>
        </w:tc>
        <w:tc>
          <w:tcPr>
            <w:tcW w:w="1528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35</w:t>
            </w:r>
          </w:p>
        </w:tc>
      </w:tr>
      <w:tr w14:paraId="07A66A75">
        <w:trPr>
          <w:trHeight w:val="271" w:hRule="atLeast"/>
        </w:trPr>
        <w:tc>
          <w:tcPr>
            <w:tcW w:w="1405" w:type="dxa"/>
            <w:shd w:val="clear" w:color="auto" w:fill="auto"/>
            <w:noWrap w:val="0"/>
            <w:vAlign w:val="center"/>
          </w:tcPr>
          <w:p w14:paraId="1D0D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模块三</w:t>
            </w:r>
          </w:p>
        </w:tc>
        <w:tc>
          <w:tcPr>
            <w:tcW w:w="3674" w:type="dxa"/>
            <w:noWrap w:val="0"/>
            <w:vAlign w:val="center"/>
          </w:tcPr>
          <w:p w14:paraId="1F37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区块链节点运维</w:t>
            </w:r>
          </w:p>
        </w:tc>
        <w:tc>
          <w:tcPr>
            <w:tcW w:w="1915" w:type="dxa"/>
            <w:noWrap w:val="0"/>
            <w:vAlign w:val="center"/>
          </w:tcPr>
          <w:p w14:paraId="45BF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15min</w:t>
            </w:r>
          </w:p>
        </w:tc>
        <w:tc>
          <w:tcPr>
            <w:tcW w:w="1528" w:type="dxa"/>
            <w:noWrap w:val="0"/>
            <w:vAlign w:val="center"/>
          </w:tcPr>
          <w:p w14:paraId="3AB0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30</w:t>
            </w:r>
          </w:p>
        </w:tc>
      </w:tr>
    </w:tbl>
    <w:p w14:paraId="30BD7BFB">
      <w:pPr>
        <w:spacing w:line="360" w:lineRule="auto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7D8443E7"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基于给定的环境和区块链系统，完成系统部署及节点部署。 使用监控工具完成对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节点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的监控。根据业务需求，完成系统日志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节点服务等系统结构的维护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tbl>
      <w:tblPr>
        <w:tblStyle w:val="5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391"/>
      </w:tblGrid>
      <w:tr w14:paraId="7B682092">
        <w:trPr>
          <w:trHeight w:val="521" w:hRule="atLeast"/>
        </w:trPr>
        <w:tc>
          <w:tcPr>
            <w:tcW w:w="1148" w:type="dxa"/>
          </w:tcPr>
          <w:p w14:paraId="0F3DD112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7391" w:type="dxa"/>
          </w:tcPr>
          <w:p w14:paraId="3E4D30BB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709C5A72">
        <w:trPr>
          <w:trHeight w:val="1852" w:hRule="atLeast"/>
        </w:trPr>
        <w:tc>
          <w:tcPr>
            <w:tcW w:w="1148" w:type="dxa"/>
          </w:tcPr>
          <w:p w14:paraId="6B16E2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硬件</w:t>
            </w:r>
          </w:p>
        </w:tc>
        <w:tc>
          <w:tcPr>
            <w:tcW w:w="7391" w:type="dxa"/>
          </w:tcPr>
          <w:p w14:paraId="4C35EB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通用台式机</w:t>
            </w:r>
          </w:p>
          <w:p w14:paraId="4B4DF3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处理器i5/32G内存/固态硬盘512G及以上、USB3.0接口、千兆及以上网卡</w:t>
            </w:r>
          </w:p>
        </w:tc>
      </w:tr>
      <w:tr w14:paraId="03C76E23">
        <w:trPr>
          <w:trHeight w:val="640" w:hRule="atLeast"/>
        </w:trPr>
        <w:tc>
          <w:tcPr>
            <w:tcW w:w="1148" w:type="dxa"/>
          </w:tcPr>
          <w:p w14:paraId="460EC7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软件</w:t>
            </w:r>
          </w:p>
        </w:tc>
        <w:tc>
          <w:tcPr>
            <w:tcW w:w="7391" w:type="dxa"/>
          </w:tcPr>
          <w:p w14:paraId="4DC25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区块链平台</w:t>
            </w:r>
          </w:p>
          <w:p w14:paraId="4C8AB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国产主流的区块链平台及其管理工具</w:t>
            </w:r>
          </w:p>
        </w:tc>
      </w:tr>
    </w:tbl>
    <w:p w14:paraId="0754C3EF">
      <w:pPr>
        <w:widowControl/>
        <w:spacing w:line="360" w:lineRule="auto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2D8416C0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区块链技术应用赛项评分采用赛项结果评分方法，赛项最终得分按百分制计算。根据</w:t>
      </w:r>
      <w:r>
        <w:rPr>
          <w:rFonts w:hint="eastAsia" w:ascii="仿宋_GB2312" w:eastAsia="仿宋_GB2312"/>
          <w:sz w:val="24"/>
          <w:lang w:val="en-US" w:eastAsia="zh-CN"/>
        </w:rPr>
        <w:t>比赛</w:t>
      </w:r>
      <w:r>
        <w:rPr>
          <w:rFonts w:hint="eastAsia" w:ascii="仿宋_GB2312" w:eastAsia="仿宋_GB2312"/>
          <w:sz w:val="24"/>
        </w:rPr>
        <w:t>成绩评选出一等奖、二等奖、三等奖等奖项，各奖项获奖队伍可获得相应的奖金或奖品。</w:t>
      </w:r>
    </w:p>
    <w:p w14:paraId="4B9C16B9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F4CE9"/>
    <w:multiLevelType w:val="singleLevel"/>
    <w:tmpl w:val="FBAF4CE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00000000"/>
    <w:rsid w:val="087E3C5E"/>
    <w:rsid w:val="0ADD0872"/>
    <w:rsid w:val="0BF67E37"/>
    <w:rsid w:val="19EC6C6D"/>
    <w:rsid w:val="1AC86F65"/>
    <w:rsid w:val="1D3E0165"/>
    <w:rsid w:val="1EB72F34"/>
    <w:rsid w:val="1EFCCBB2"/>
    <w:rsid w:val="1FEC16FC"/>
    <w:rsid w:val="223D1F4C"/>
    <w:rsid w:val="22A00653"/>
    <w:rsid w:val="232F15F4"/>
    <w:rsid w:val="24C15128"/>
    <w:rsid w:val="3383044E"/>
    <w:rsid w:val="3BADBC86"/>
    <w:rsid w:val="41E00614"/>
    <w:rsid w:val="4C6E7F33"/>
    <w:rsid w:val="4FDDFFF0"/>
    <w:rsid w:val="523613CE"/>
    <w:rsid w:val="52AF87C6"/>
    <w:rsid w:val="57C82282"/>
    <w:rsid w:val="57F70334"/>
    <w:rsid w:val="5B467202"/>
    <w:rsid w:val="61DF4719"/>
    <w:rsid w:val="6FB61C98"/>
    <w:rsid w:val="6FCC4D37"/>
    <w:rsid w:val="7BF90DE5"/>
    <w:rsid w:val="7DFE247E"/>
    <w:rsid w:val="8EDF9BDC"/>
    <w:rsid w:val="8FFE522F"/>
    <w:rsid w:val="B7F7E778"/>
    <w:rsid w:val="BDBFB917"/>
    <w:rsid w:val="BFD767C5"/>
    <w:rsid w:val="CEBDF724"/>
    <w:rsid w:val="CFD5EA49"/>
    <w:rsid w:val="D75F514C"/>
    <w:rsid w:val="DDF4FD6C"/>
    <w:rsid w:val="DFCC1103"/>
    <w:rsid w:val="E76FF48A"/>
    <w:rsid w:val="ECEB7F27"/>
    <w:rsid w:val="ED2B489F"/>
    <w:rsid w:val="EF9A8D02"/>
    <w:rsid w:val="EFF24A8D"/>
    <w:rsid w:val="F5BF7A7C"/>
    <w:rsid w:val="FCFE124E"/>
    <w:rsid w:val="FFFA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169</Characters>
  <Lines>0</Lines>
  <Paragraphs>0</Paragraphs>
  <TotalTime>0</TotalTime>
  <ScaleCrop>false</ScaleCrop>
  <LinksUpToDate>false</LinksUpToDate>
  <CharactersWithSpaces>169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2024-10-31T06:06:00Z</dcterms:created>
  <dc:creator>党莹</dc:creator>
  <cp:lastModifiedBy>马文丽</cp:lastModifiedBy>
  <dcterms:modified xsi:type="dcterms:W3CDTF">2024-11-06T05:39:26Z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2BC084723B1CCA8926582867914C315A_43</vt:lpwstr>
  </property>
</Properties>
</file>